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проведения Всероссийского конкурса сочинений «Без срока давности» среди обучающихся образовательных организаций, реализующих программы общего, среднего профессионального и дополнительного образования </w:t>
        <w:br/>
        <w:t>в 2021-2022 году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Порядок проведения Всероссийского конкурса сочинений «Без срока давности» среди обучающихся </w:t>
      </w:r>
      <w:bookmarkStart w:id="0" w:name="_Hlk88737440"/>
      <w:r>
        <w:rPr>
          <w:rFonts w:cs="Times New Roman" w:ascii="Times New Roman" w:hAnsi="Times New Roman"/>
          <w:sz w:val="28"/>
          <w:szCs w:val="28"/>
        </w:rPr>
        <w:t xml:space="preserve">образовательных организаций, реализующих программы общего, среднего профессионального и дополнительного образования </w:t>
      </w:r>
      <w:bookmarkEnd w:id="0"/>
      <w:r>
        <w:rPr>
          <w:rFonts w:cs="Times New Roman" w:ascii="Times New Roman" w:hAnsi="Times New Roman"/>
          <w:sz w:val="28"/>
          <w:szCs w:val="28"/>
        </w:rPr>
        <w:t>в 2021-2022 году (далее – Порядок, Конкурс) устанавливает правила и сроки проведения этапов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 проводится в четыре этапа: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школьный этап Конкурса в субъектах Российской Федерации ‒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 6 декабря 2021 г. по 30 января 2022 г.;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муниципальный этап Конкурса в субъектах Российской Федерации ‒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 31 января 2022 г. по 6 февраля 2022 г.;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региональный этап Конкурса в субъектах Российской Федерации ‒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7 февраля 2022 г. по 6 марта 2022 г.;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этап Конкурса ‒ с 7 марта 2022 г. по 27 марта 2022 г.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Конкурс проводится среди следующих категорий участников Конкурса: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обучающиеся 5-7 классов (категория 1);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обучающиеся 8-9 классов (категория 2);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10-11(12) классов (категория 3);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образовательных организаций, реализующих образовательные программы среднего профессионального образования (категория 4).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Ответственным за проведение школьного, муниципального и регионального этапов Конкурса является орган исполнительной власти субъекта Российской Федерации, осуществляющий государственное управление в сфере образования, официальным представителем которого является утвержденный Минпросвещения России (далее – Учредитель Конкурса) координатор проекта «Без срока давности» в субъекте Российской Федерации (далее – Координатор).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Организаторами Конкурса являются: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школьного и муниципального этапов Конкурса – органы местного самоуправления, осуществляющие управление в сфере образования;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регионального этапа Конкурса – </w:t>
      </w:r>
      <w:bookmarkStart w:id="1" w:name="_Hlk88733711"/>
      <w:r>
        <w:rPr>
          <w:rFonts w:cs="Times New Roman" w:ascii="Times New Roman" w:hAnsi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</w:t>
      </w:r>
      <w:bookmarkEnd w:id="1"/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федерального этапа Конкурса – утвержденный Учредителем Конкурса Федеральный оператор Конкурса ‒ федеральное государственное бюджетное образовательное учреждение высшего образования «Московский педагогический государственный университет (далее — Оператор).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регионального этапа Конкурса для российских граждан, обучающихся в специализированных структурных образовательных подразделений МИД России, для обучающиеся других стран, расположенных на территории бывшего Союза Советских Социалистических Республик, в том числе Республики Беларусь, ДНР, ЛНР, Казахстана, Киргизии и др., и реализующих программы общего, среднего профессионального и дополнительного образования (далее — зарубежные участники Конкурса) – Оператор.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Организаторы всех этапов Конкурса вправе привлекать к его проведению образовательные и научные организации, учебно-методические объединения учителей истории, русского языка и литературы, общественные некоммерческие организации, в том числе их представителей для организации работы жюри каждого этапа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Организационно-методическое сопровождение Конкурса на территории субъекта Российской Федерации осуществляет подведомственная органу исполнительной власти субъекта Российской Федерации, осуществляющего государственное управление в сфере образования</w:t>
        <w:br/>
        <w:t>на основе государственного задания на оказание государственных услуг (далее – региональный оператор Конкурса) при общей координации всех этапов Конкурса Координатором.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Школьный этап Конкурса проводится в соответствии с Положением о Всероссийском конкурсе сочинений «Без срока давности» среди обучающихся образовательных организаций, реализующих программы общего, среднего профессионального и дополнительного образования в 2021-2022 году, утвержденным приказом Минпросвещения России от ___декабря 2021 г., №___, (далее – Положение) и с учетом методических рекомендаций, разработанных Оператором Конкурса и размещенных на официальном сайте Конкурса –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https://memory45.su/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– Методические рекомендации, сайт Конкурса). На школьный этап Конкурса принимаются творческие работы обучающихся образовательной организации, реализующей программу общего, среднего профессионального или дополнительного образования, в очном, дистанционном или смешанном формате участия.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Организатор школьного этапа Конкурса осуществляет организацию, проведение и подведение итогов школьного этапа. Организатор школьного этапа Конкурса: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позднее чем за 15 календарных дней до окончания школьного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школьного этапа Конкурса;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обеспечивает прием заявок и контроль за регистрацией участников Конкурса, включая учителей-наставников участников школьного этапа;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устанавливает квоту победителей и призеров школьного этапа, введение дополнительных номинаций для награждения участников данного этапа Конкурса;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двух дней до начала муниципального этапа конкурса утверждает итоговые результаты школьного этапа Конкурса на основании протоколов жюри с указанием сведений об участниках школьного этапа Конкурса и обеспечивает подготовку работ победителей и призеров Конкурса для передачи на муниципальный этап Конкурса в формате, определенном организатором муниципального этапа Конкурса.</w:t>
      </w:r>
      <w:bookmarkStart w:id="2" w:name="_Hlk88738303"/>
      <w:bookmarkStart w:id="3" w:name="_Hlk88737645"/>
      <w:bookmarkEnd w:id="2"/>
      <w:bookmarkEnd w:id="3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Жюри школьного этапа Конкурса в срок не позднее трех дней до начала муниципального этапа предоставляет организатору школьного этапа Конкурса протоколы, утверждающие индивидуальные результаты всех участников школьного этапа Конкурса, работы победителей и призеров Конкурса для передачи организатору муниципального этапа Конкурса 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региональному оператору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Муниципальный этап Конкурса проводится в соответствии с Положением и с учетом Методических рекомендаций. На муниципальный этап Конкурса </w:t>
      </w:r>
      <w:bookmarkStart w:id="4" w:name="_Hlk89073687"/>
      <w:r>
        <w:rPr>
          <w:rFonts w:cs="Times New Roman" w:ascii="Times New Roman" w:hAnsi="Times New Roman"/>
          <w:sz w:val="28"/>
          <w:szCs w:val="28"/>
        </w:rPr>
        <w:t>принимаются работы победителей и призеров (включая победителей в номинациях) школьного этапа Конкурса</w:t>
      </w:r>
      <w:bookmarkEnd w:id="4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Организатор муниципального этапа Конкурса осуществляет организацию, проведение и подведение итогов </w:t>
      </w:r>
      <w:bookmarkStart w:id="5" w:name="_Hlk88737670"/>
      <w:r>
        <w:rPr>
          <w:rFonts w:cs="Times New Roman" w:ascii="Times New Roman" w:hAnsi="Times New Roman"/>
          <w:sz w:val="28"/>
          <w:szCs w:val="28"/>
        </w:rPr>
        <w:t>муниципального</w:t>
      </w:r>
      <w:bookmarkEnd w:id="5"/>
      <w:r>
        <w:rPr>
          <w:rFonts w:cs="Times New Roman" w:ascii="Times New Roman" w:hAnsi="Times New Roman"/>
          <w:sz w:val="28"/>
          <w:szCs w:val="28"/>
        </w:rPr>
        <w:t xml:space="preserve"> этапа. Организатор муниципального этапа Конкурса: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позднее чем за 5 календарных дней до окончания муниципального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муниципального этапа Конкурса;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устанавливает квоту победителей и призеров муниципального этапа, введение дополнительных номинаций для награждения участников данного этапа Конкурса;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двух календарных дней утверждает итоговые результаты муниципального этапа Конкурса 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 формате, определенном организатором муниципального этапа Конкурса.;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награждение победителей и призеров муниципального этапа Конкурса;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информационную поддержку проведения Конкурса на муниципальном этапе.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Жюри </w:t>
      </w:r>
      <w:bookmarkStart w:id="6" w:name="_Hlk88738433"/>
      <w:r>
        <w:rPr>
          <w:rFonts w:cs="Times New Roman" w:ascii="Times New Roman" w:hAnsi="Times New Roman"/>
          <w:sz w:val="28"/>
          <w:szCs w:val="28"/>
        </w:rPr>
        <w:t>муниципального</w:t>
      </w:r>
      <w:bookmarkEnd w:id="6"/>
      <w:r>
        <w:rPr>
          <w:rFonts w:cs="Times New Roman" w:ascii="Times New Roman" w:hAnsi="Times New Roman"/>
          <w:sz w:val="28"/>
          <w:szCs w:val="28"/>
        </w:rPr>
        <w:t xml:space="preserve"> этапа Конкурса в срок не позднее трех календарных дней предоставляет организатору муниципального этапа Конкурса протоколы, утверждающие индивидуальные результаты всех участников муниципального этапа Конкурса, работы победителей и призеров Конкурса для передачи организатору регионального этапа Конкурса 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региональному оператору Конкурса.</w:t>
      </w:r>
      <w:bookmarkStart w:id="7" w:name="_Hlk89078712"/>
      <w:bookmarkEnd w:id="7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Региональный этап проводится в соответствии с Положением и с учетом Методических рекомендаций. На региональный этап Конкурса принимаются: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победителей и призеров (включая победителей в номинациях) муниципального этапа Конкурса;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победителей и призеров (включая победителей в номинациях) регионального этапа предыдущего учебного года, соответствующих категориям 1‒ 4 участников Конкурса: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Организатор регионального этапа Конкурса осуществляет организацию, проведение и подведение итогов </w:t>
      </w:r>
      <w:bookmarkStart w:id="8" w:name="_Hlk89078493"/>
      <w:r>
        <w:rPr>
          <w:rFonts w:cs="Times New Roman" w:ascii="Times New Roman" w:hAnsi="Times New Roman"/>
          <w:sz w:val="28"/>
          <w:szCs w:val="28"/>
        </w:rPr>
        <w:t>регионального</w:t>
      </w:r>
      <w:bookmarkEnd w:id="8"/>
      <w:r>
        <w:rPr>
          <w:rFonts w:cs="Times New Roman" w:ascii="Times New Roman" w:hAnsi="Times New Roman"/>
          <w:sz w:val="28"/>
          <w:szCs w:val="28"/>
        </w:rPr>
        <w:t xml:space="preserve"> этапа. Организатор регионального этапа Конкурса: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позднее чем за 10 календарных дней до окончания регионального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регионального этапа Конкурса;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устанавливает квоту победителей и призеров регионального этапа, введение дополнительных номинаций для награждения участников данного этапа Конкурса;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трех дней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и обеспечивает подготовку работ победителей и призеров Конкурса для передачи Оператору в формате, определенном Оператором;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награждение победителей и призеров регионального этапа Конкурса;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обеспечивает информационную поддержку проведения Конкурса на региональном этапе. </w:t>
      </w:r>
      <w:bookmarkStart w:id="9" w:name="_Hlk89078680"/>
      <w:bookmarkEnd w:id="9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Жюри регионального этапа Конкурса в срок не позднее пяти дней предоставляет Оператору протоколы, утверждающие индивидуальные результаты всех участников регионального этапа Конкурса, работы победителей и призеров Конкурса для передачи Оператору и региональному оператору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каждого субъекта Российской Федерации для участия в федеральном этапе направляется по четыре работы победителей регионального этапа (по одной от каждой категории участников Конкурса).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Конкурсное сочинение направляется Координатором со следующими сопроводительными документами: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 участника Конкурса/родителей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Бланки сопроводительных документов размещаются на официальном сайте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Зарубежные участники не принимают участие в школьном и муниципальном этапах Конкурса. Ответственным за проведение регионального этапа Конкурса для зарубежных участников Конкурса, является Оператор. Зарубежные участники направляют конкурсные работы с приложением сопроводительных документов на адрес электронный почты Оператора, указанный на официальном сайте Конкурса в срок до 1 марта </w:t>
        <w:br/>
        <w:t>2022 года. Проверку на плагиат, наличие всей необходимой сопроводительной документации и автоматическое распределение конкурсных работ на проверку членам жюри организует Оператор. При необходимости Оператор может запросить недостающие документы или не допустить к участию в Конкурсе работу, не соответствующую требованиям, указанным в Положении о Конкурсе и методических рекомендациях, размещенным на Сайте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Проверку конкурсных работ членами жюри на региональном этапе Конкурса для зарубежных участников Конкурса и участников специализированных структурных образовательных подразделений МИД России и формирование рейтинговых списков по четырем категориям участников организует Оператор. В созданные на Сайте Конкурса для зарубежных участников Конкурса и специализированных структурных образовательных подразделений МИД России личные кабинеты Оператор загружает по четыре работы победителей регионального этапа, набравшие по результатам оценки жюри на региональном этапе наибольшее количество баллов, и сопроводительную документацию, в том числе протоколы оценивания и рейтинговые списки.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Региональный оператор Конкурса отвечает за создание базы данных по участникам Конкурса и результатам школьного, муниципального и регионального этапов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Координатор несет персональную ответственность за своевременность и достоверность сведений, передаваемых Оператору, и отвечает за: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оперативный учет поданных заявок, предоставление запрашиваемых промежуточных данных по этапам проведения Конкурса Оператору Координатор совместно с региональным оператором Конкурса.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Оператору аналитических отчетов о результатах проведения каждого этапа Конкурса на территории субъекта Российской Федерации на основании данных, полученных от регионального оператора Конкурса;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подготовку итогового отчета по утвержденной Оператором форме.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Оператором Конкурса для Координаторов создаются личные кабинеты на официальном сайте Конкурса для внесения всей необходимой документации по Конкурсу.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Федеральный этап проводится в соответствии с Положением и с учетом Методических рекомендаций. На федеральный этап Конкурса принимаются: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победителей и призеров (включая победителей в номинациях) регионального этапа Конкурса;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победителей и призеров (включая победителей в номинациях) регионального этапа предыдущего учебного года, соответствующих категориям 1‒ 4 участников Конкурса.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При проведении всех этапов Конкурса в целях соблюдения прав участников Конкурса на объективное оценивание конкурсных сочинений и обеспечения прозрачности результатов каждого этапа Конкурса орган исполнительной власти субъектов Российской Федерации, осуществляющий государственное управление в сфере образования, имеет право организовать перепроверку сочинений любого их этапов этапа Конкурса предварительно известив организатора этапа Конкурса о предоставлении соответствующих материалов. Порядок проведения перепроверки творческих работ Конкурса определяет координатор проекта «Без срока давности» в субъекте российской Федерации.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Поступившие на федеральный этап конкурсные сочинения по каждой из четырех категорий обучающихся распределяются жюри федерального этапа для проверки. После завершения проверки автоматически формируются рейтинговые списки и определяются победители, призеры и победители по номинациям в соответствии с рекомендациями членов жюри.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Победители Конкурса, призеры и победители по номинациям и их наставники приглашаются в Москву для награждения и принятия участия в финальных мероприятиях Конкурса.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52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523c2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mory45.s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3</Pages>
  <Words>1660</Words>
  <Characters>12604</Characters>
  <CharactersWithSpaces>14231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2021-11-30T09:38:00Z</dcterms:created>
  <dc:creator>Третьякова Светлана Владимировна</dc:creator>
  <dc:description/>
  <dc:language>ru-RU</dc:language>
  <cp:lastModifiedBy>Деревянко Юлия Евгеньевна</cp:lastModifiedBy>
  <cp:lastPrinted>2021-11-30T08:07:00Z</cp:lastPrinted>
  <dcterms:modified xsi:type="dcterms:W3CDTF">2021-11-30T09:38:00Z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