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A8" w:rsidRDefault="001438A8" w:rsidP="001438A8">
      <w:pPr>
        <w:spacing w:after="0" w:line="240" w:lineRule="auto"/>
        <w:ind w:leftChars="0" w:left="0" w:right="0" w:firstLineChars="0" w:firstLine="0"/>
        <w:jc w:val="right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:rsidR="001438A8" w:rsidRDefault="001438A8" w:rsidP="001438A8">
      <w:pPr>
        <w:spacing w:after="0" w:line="240" w:lineRule="auto"/>
        <w:ind w:leftChars="0" w:left="0" w:right="0" w:firstLineChars="0" w:firstLine="0"/>
        <w:jc w:val="right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:rsidR="00916E84" w:rsidRDefault="00916E84" w:rsidP="007F0F62">
      <w:pPr>
        <w:spacing w:after="0" w:line="24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  <w:lang w:val="ru-RU"/>
        </w:rPr>
        <w:t>ПОЛОЖЕНИЕ</w:t>
      </w:r>
    </w:p>
    <w:p w:rsidR="00916E84" w:rsidRDefault="00916E84" w:rsidP="007F0F62">
      <w:pPr>
        <w:spacing w:after="0" w:line="24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  <w:lang w:val="ru-RU"/>
        </w:rPr>
        <w:t xml:space="preserve">о </w:t>
      </w:r>
      <w:r w:rsidR="00481D60">
        <w:rPr>
          <w:rFonts w:eastAsiaTheme="minorHAnsi" w:cs="Times New Roman"/>
          <w:b/>
          <w:bCs/>
          <w:color w:val="auto"/>
          <w:szCs w:val="28"/>
          <w:lang w:val="ru-RU"/>
        </w:rPr>
        <w:t>региональном этапе Всероссийского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 xml:space="preserve"> конкурс</w:t>
      </w:r>
      <w:r w:rsidR="00481D60">
        <w:rPr>
          <w:rFonts w:eastAsiaTheme="minorHAnsi" w:cs="Times New Roman"/>
          <w:b/>
          <w:bCs/>
          <w:color w:val="auto"/>
          <w:szCs w:val="28"/>
          <w:lang w:val="ru-RU"/>
        </w:rPr>
        <w:t>а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 xml:space="preserve"> исследовательских проектов 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br/>
        <w:t xml:space="preserve">«Без срока давности» </w:t>
      </w:r>
      <w:bookmarkStart w:id="0" w:name="_Hlk93996536"/>
      <w:r>
        <w:rPr>
          <w:rFonts w:eastAsiaTheme="minorHAnsi" w:cs="Times New Roman"/>
          <w:b/>
          <w:bCs/>
          <w:color w:val="auto"/>
          <w:szCs w:val="28"/>
          <w:lang w:val="ru-RU"/>
        </w:rPr>
        <w:t xml:space="preserve">среди обучающихся 8–11 классов </w:t>
      </w:r>
      <w:r>
        <w:rPr>
          <w:rFonts w:eastAsia="Times New Roman" w:cs="Times New Roman"/>
          <w:b/>
          <w:bCs/>
          <w:color w:val="auto"/>
          <w:szCs w:val="28"/>
          <w:lang w:val="ru-RU"/>
        </w:rPr>
        <w:t>образовательных организаций, реализующих образовательные программы основного общего</w:t>
      </w:r>
      <w:r w:rsidR="00810C06">
        <w:rPr>
          <w:rFonts w:eastAsia="Times New Roman" w:cs="Times New Roman"/>
          <w:b/>
          <w:bCs/>
          <w:color w:val="auto"/>
          <w:szCs w:val="28"/>
          <w:lang w:val="ru-RU"/>
        </w:rPr>
        <w:t>,</w:t>
      </w:r>
      <w:r w:rsidR="0027537D">
        <w:rPr>
          <w:rFonts w:eastAsia="Times New Roman" w:cs="Times New Roman"/>
          <w:b/>
          <w:bCs/>
          <w:color w:val="auto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color w:val="auto"/>
          <w:szCs w:val="28"/>
          <w:lang w:val="ru-RU"/>
        </w:rPr>
        <w:t>среднего общего образования</w:t>
      </w:r>
      <w:r w:rsidR="00810C06">
        <w:rPr>
          <w:rFonts w:eastAsia="Times New Roman" w:cs="Times New Roman"/>
          <w:b/>
          <w:bCs/>
          <w:color w:val="auto"/>
          <w:szCs w:val="28"/>
          <w:lang w:val="ru-RU"/>
        </w:rPr>
        <w:t xml:space="preserve"> и обучающихся образовательных организаций, реализующих образовательные программы </w:t>
      </w:r>
      <w:r>
        <w:rPr>
          <w:rFonts w:eastAsia="Times New Roman" w:cs="Times New Roman"/>
          <w:b/>
          <w:bCs/>
          <w:color w:val="auto"/>
          <w:szCs w:val="28"/>
          <w:lang w:val="ru-RU"/>
        </w:rPr>
        <w:t>среднего профессионального образования</w:t>
      </w:r>
      <w:bookmarkEnd w:id="0"/>
      <w:r>
        <w:rPr>
          <w:rFonts w:eastAsia="Times New Roman" w:cs="Times New Roman"/>
          <w:b/>
          <w:bCs/>
          <w:color w:val="auto"/>
          <w:szCs w:val="28"/>
          <w:lang w:val="ru-RU"/>
        </w:rPr>
        <w:t>, проводимом в 202</w:t>
      </w:r>
      <w:r w:rsidR="00F76401">
        <w:rPr>
          <w:rFonts w:eastAsia="Times New Roman" w:cs="Times New Roman"/>
          <w:b/>
          <w:bCs/>
          <w:color w:val="auto"/>
          <w:szCs w:val="28"/>
          <w:lang w:val="ru-RU"/>
        </w:rPr>
        <w:t>5</w:t>
      </w:r>
      <w:r>
        <w:rPr>
          <w:rFonts w:eastAsia="Times New Roman" w:cs="Times New Roman"/>
          <w:b/>
          <w:bCs/>
          <w:color w:val="auto"/>
          <w:szCs w:val="28"/>
          <w:lang w:val="ru-RU"/>
        </w:rPr>
        <w:t xml:space="preserve"> году</w:t>
      </w:r>
    </w:p>
    <w:p w:rsidR="00916E84" w:rsidRDefault="00916E84" w:rsidP="007F0F62">
      <w:pPr>
        <w:spacing w:after="0"/>
        <w:ind w:leftChars="0" w:left="0" w:right="0" w:firstLineChars="252" w:firstLine="706"/>
        <w:jc w:val="center"/>
        <w:rPr>
          <w:rFonts w:eastAsiaTheme="minorHAnsi" w:cs="Times New Roman"/>
          <w:color w:val="auto"/>
          <w:szCs w:val="28"/>
          <w:lang w:val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Общие положения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1.1. Настоящее Положение определяет порядок организации</w:t>
      </w:r>
      <w:r>
        <w:rPr>
          <w:rFonts w:eastAsiaTheme="minorHAnsi" w:cs="Times New Roman"/>
          <w:color w:val="auto"/>
          <w:szCs w:val="28"/>
          <w:lang w:val="ru-RU"/>
        </w:rPr>
        <w:br/>
        <w:t>и проведения</w:t>
      </w:r>
      <w:r w:rsidR="00481D60">
        <w:rPr>
          <w:rFonts w:eastAsiaTheme="minorHAnsi" w:cs="Times New Roman"/>
          <w:color w:val="auto"/>
          <w:szCs w:val="28"/>
          <w:lang w:val="ru-RU"/>
        </w:rPr>
        <w:t xml:space="preserve"> </w:t>
      </w:r>
      <w:r w:rsidR="004B2E27">
        <w:rPr>
          <w:rFonts w:eastAsiaTheme="minorHAnsi" w:cs="Times New Roman"/>
          <w:color w:val="auto"/>
          <w:szCs w:val="28"/>
          <w:lang w:val="ru-RU"/>
        </w:rPr>
        <w:t>регионального этапа</w:t>
      </w:r>
      <w:r w:rsidRPr="00481D60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bCs/>
          <w:color w:val="auto"/>
          <w:szCs w:val="28"/>
          <w:lang w:val="ru-RU"/>
        </w:rPr>
        <w:t>Всероссийского конк</w:t>
      </w:r>
      <w:r w:rsidR="00481D60">
        <w:rPr>
          <w:rFonts w:eastAsiaTheme="minorHAnsi" w:cs="Times New Roman"/>
          <w:bCs/>
          <w:color w:val="auto"/>
          <w:szCs w:val="28"/>
          <w:lang w:val="ru-RU"/>
        </w:rPr>
        <w:t xml:space="preserve">урса исследовательских проектов </w:t>
      </w:r>
      <w:r>
        <w:rPr>
          <w:rFonts w:eastAsiaTheme="minorHAnsi" w:cs="Times New Roman"/>
          <w:bCs/>
          <w:color w:val="auto"/>
          <w:szCs w:val="28"/>
          <w:lang w:val="ru-RU"/>
        </w:rPr>
        <w:t>«Без срока давности» среди обучающихся 8–11 классов образовательных организаций, реализующих образовательные программы основного общего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t>,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среднего общего 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t>образования</w:t>
      </w:r>
      <w:r w:rsidR="00344C4E" w:rsidRPr="00344C4E">
        <w:rPr>
          <w:lang w:val="ru-RU"/>
        </w:rPr>
        <w:t xml:space="preserve"> </w:t>
      </w:r>
      <w:r w:rsidR="00344C4E" w:rsidRPr="00344C4E">
        <w:rPr>
          <w:rFonts w:eastAsiaTheme="minorHAnsi" w:cs="Times New Roman"/>
          <w:bCs/>
          <w:color w:val="auto"/>
          <w:szCs w:val="28"/>
          <w:lang w:val="ru-RU"/>
        </w:rPr>
        <w:t xml:space="preserve">и обучающихся образовательных организаций, реализующих образовательные программы среднего профессионального образования, проводимом в 2025 году </w:t>
      </w:r>
      <w:r>
        <w:rPr>
          <w:rFonts w:eastAsiaTheme="minorHAnsi" w:cs="Times New Roman"/>
          <w:bCs/>
          <w:color w:val="auto"/>
          <w:szCs w:val="28"/>
          <w:lang w:val="ru-RU"/>
        </w:rPr>
        <w:t>(далее – Конкурс)</w:t>
      </w:r>
      <w:r>
        <w:rPr>
          <w:rFonts w:eastAsia="Times New Roman" w:cs="Times New Roman"/>
          <w:bCs/>
          <w:color w:val="auto"/>
          <w:szCs w:val="28"/>
          <w:lang w:val="ru-RU"/>
        </w:rPr>
        <w:t>.</w:t>
      </w:r>
    </w:p>
    <w:p w:rsidR="00916E84" w:rsidRDefault="00916E84" w:rsidP="00266D45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1.2. Федеральным оператором Конкурса является федеральное государственное бюджетное образовательное учреждение высшего образования «Московский педагогический государственный университет» (далее – Оператор).</w:t>
      </w:r>
    </w:p>
    <w:p w:rsidR="00266D45" w:rsidRDefault="00266D45" w:rsidP="00266D45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Региональным организатором является ГАУ ЧР ДО «Центр АВАНГАРД».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1.3. Информационно-методиче</w:t>
      </w:r>
      <w:r w:rsidR="000A0C24">
        <w:rPr>
          <w:rFonts w:eastAsiaTheme="minorHAnsi" w:cs="Times New Roman"/>
          <w:bCs/>
          <w:color w:val="auto"/>
          <w:szCs w:val="28"/>
          <w:lang w:val="ru-RU"/>
        </w:rPr>
        <w:t xml:space="preserve">ское сопровождение организации </w:t>
      </w:r>
      <w:r>
        <w:rPr>
          <w:rFonts w:eastAsiaTheme="minorHAnsi" w:cs="Times New Roman"/>
          <w:bCs/>
          <w:color w:val="auto"/>
          <w:szCs w:val="28"/>
          <w:lang w:val="ru-RU"/>
        </w:rPr>
        <w:t>и проведения Конкурса осуществляется на официальн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 xml:space="preserve">ом сайте </w:t>
      </w:r>
      <w:r w:rsidR="00344C4E">
        <w:rPr>
          <w:rFonts w:eastAsiaTheme="minorHAnsi" w:cs="Times New Roman"/>
          <w:bCs/>
          <w:color w:val="auto"/>
          <w:szCs w:val="28"/>
          <w:lang w:val="ru-RU"/>
        </w:rPr>
        <w:t xml:space="preserve">образовательно-просветительских мероприятий проекта «Без срока давности» 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>https://rp.memory45.su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>в информационно-телекоммуникационной сети «Интернет» (далее – сайт Конкурса).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1.4. Рабочим языком Конкурса является русский язык – государственный язык Российской Федерации.</w:t>
      </w:r>
    </w:p>
    <w:p w:rsidR="00A2316D" w:rsidRDefault="00A2316D">
      <w:pPr>
        <w:suppressAutoHyphens w:val="0"/>
        <w:spacing w:after="160" w:line="259" w:lineRule="auto"/>
        <w:ind w:leftChars="0" w:left="0" w:right="0" w:firstLineChars="0" w:firstLine="0"/>
        <w:jc w:val="left"/>
        <w:outlineLvl w:val="9"/>
        <w:rPr>
          <w:rFonts w:eastAsiaTheme="minorHAnsi" w:cs="Times New Roman"/>
          <w:bCs/>
          <w:color w:val="auto"/>
          <w:szCs w:val="28"/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br w:type="page"/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  <w:bookmarkStart w:id="1" w:name="_GoBack"/>
      <w:bookmarkEnd w:id="1"/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Цели и задачи Конкурса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 xml:space="preserve">2.1. Конкурс проводится с целью формирования и развития </w:t>
      </w:r>
      <w:r>
        <w:rPr>
          <w:rFonts w:eastAsiaTheme="minorHAnsi" w:cs="Times New Roman"/>
          <w:bCs/>
          <w:color w:val="auto"/>
          <w:szCs w:val="28"/>
          <w:lang w:val="ru-RU"/>
        </w:rPr>
        <w:br/>
        <w:t>у обучающихся опыта проектно-</w:t>
      </w:r>
      <w:r>
        <w:rPr>
          <w:rFonts w:eastAsiaTheme="minorHAnsi" w:cs="Times New Roman"/>
          <w:color w:val="auto"/>
          <w:szCs w:val="28"/>
          <w:lang w:val="ru-RU"/>
        </w:rPr>
        <w:t xml:space="preserve">исследовательской 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деятельности </w:t>
      </w:r>
      <w:r>
        <w:rPr>
          <w:rFonts w:eastAsiaTheme="minorHAnsi" w:cs="Times New Roman"/>
          <w:bCs/>
          <w:color w:val="auto"/>
          <w:szCs w:val="28"/>
          <w:lang w:val="ru-RU"/>
        </w:rPr>
        <w:br/>
        <w:t xml:space="preserve">с </w:t>
      </w:r>
      <w:r>
        <w:rPr>
          <w:rFonts w:eastAsiaTheme="minorHAnsi" w:cs="Times New Roman"/>
          <w:color w:val="auto"/>
          <w:szCs w:val="28"/>
          <w:lang w:val="ru-RU"/>
        </w:rPr>
        <w:t>источниками исторической памяти о геноциде мирного советского населения</w:t>
      </w:r>
      <w:r w:rsidR="007A2469">
        <w:rPr>
          <w:rFonts w:eastAsiaTheme="minorHAnsi" w:cs="Times New Roman"/>
          <w:color w:val="auto"/>
          <w:szCs w:val="28"/>
          <w:lang w:val="ru-RU"/>
        </w:rPr>
        <w:br/>
      </w:r>
      <w:r>
        <w:rPr>
          <w:rFonts w:eastAsiaTheme="minorHAnsi" w:cs="Times New Roman"/>
          <w:color w:val="auto"/>
          <w:szCs w:val="28"/>
          <w:lang w:val="ru-RU"/>
        </w:rPr>
        <w:t>в период Великой Отечественной войны 1941–1945 гг., а также умений представлять результаты проектной деятельности.</w:t>
      </w:r>
      <w:bookmarkStart w:id="2" w:name="_Hlk140585684"/>
      <w:bookmarkEnd w:id="2"/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2.2. Задачами Конкурса являются: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повышение исторической грамотности подрастающего поколения;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расширение представлений подрастающего поколения о проявлениях геноцида мирного населения в период Великой Отечественной войны </w:t>
      </w:r>
      <w:r>
        <w:rPr>
          <w:rFonts w:eastAsiaTheme="minorEastAsia" w:cs="Times New Roman"/>
          <w:color w:val="auto"/>
          <w:szCs w:val="28"/>
          <w:lang w:val="ru-RU" w:eastAsia="ru-RU"/>
        </w:rPr>
        <w:br/>
        <w:t>1941–1945 гг.;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формирование и развитие умений поиска и анализа исторических источников</w:t>
      </w:r>
      <w:r w:rsidR="007A2469">
        <w:rPr>
          <w:rFonts w:eastAsiaTheme="minorHAnsi" w:cs="Times New Roman"/>
          <w:color w:val="auto"/>
          <w:szCs w:val="28"/>
          <w:lang w:val="ru-RU"/>
        </w:rPr>
        <w:br/>
      </w:r>
      <w:r>
        <w:rPr>
          <w:rFonts w:eastAsiaTheme="minorHAnsi" w:cs="Times New Roman"/>
          <w:color w:val="auto"/>
          <w:szCs w:val="28"/>
          <w:lang w:val="ru-RU"/>
        </w:rPr>
        <w:t>и научной литературы;</w:t>
      </w:r>
    </w:p>
    <w:p w:rsidR="000C267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овладение приемами совместной исследовательской и проектной деятельности</w:t>
      </w:r>
      <w:r w:rsidR="000C2674">
        <w:rPr>
          <w:rFonts w:eastAsiaTheme="minorHAnsi" w:cs="Times New Roman"/>
          <w:color w:val="auto"/>
          <w:szCs w:val="28"/>
          <w:lang w:val="ru-RU"/>
        </w:rPr>
        <w:t>;</w:t>
      </w:r>
    </w:p>
    <w:p w:rsidR="00916E84" w:rsidRDefault="000C267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 w:rsidRPr="000C2674">
        <w:rPr>
          <w:rFonts w:eastAsiaTheme="minorHAnsi" w:cs="Times New Roman"/>
          <w:color w:val="auto"/>
          <w:szCs w:val="28"/>
          <w:lang w:val="ru-RU"/>
        </w:rPr>
        <w:t xml:space="preserve">стимулирование </w:t>
      </w:r>
      <w:r w:rsidR="00501CCF">
        <w:rPr>
          <w:rFonts w:eastAsiaTheme="minorHAnsi" w:cs="Times New Roman"/>
          <w:color w:val="auto"/>
          <w:szCs w:val="28"/>
          <w:lang w:val="ru-RU"/>
        </w:rPr>
        <w:t>самостоятельной</w:t>
      </w:r>
      <w:r w:rsidRPr="000C2674">
        <w:rPr>
          <w:rFonts w:eastAsiaTheme="minorHAnsi" w:cs="Times New Roman"/>
          <w:color w:val="auto"/>
          <w:szCs w:val="28"/>
          <w:lang w:val="ru-RU"/>
        </w:rPr>
        <w:t xml:space="preserve"> деятельности обучающихся по сохранению исторической памяти</w:t>
      </w:r>
      <w:r w:rsidR="00916E84">
        <w:rPr>
          <w:rFonts w:eastAsiaTheme="minorHAnsi" w:cs="Times New Roman"/>
          <w:color w:val="auto"/>
          <w:szCs w:val="28"/>
          <w:lang w:val="ru-RU"/>
        </w:rPr>
        <w:t>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Участники Конкурса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3.1. Участие в Конкурсе добровольное.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3.2. Конкурс проводится среди следующих категорий: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>обучающиеся 8–11 классов образовательных организаций, реализующих образовательные программы основного общего и среднего общего образования;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>обучающиеся образовательных организаций, реализующих образовательные программы среднего профессионального образования.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3.3. Количество </w:t>
      </w:r>
      <w:bookmarkStart w:id="3" w:name="_Hlk124180322"/>
      <w:r>
        <w:rPr>
          <w:rFonts w:eastAsia="Times New Roman" w:cs="Times New Roman"/>
          <w:bCs/>
          <w:color w:val="auto"/>
          <w:szCs w:val="28"/>
          <w:lang w:val="ru-RU" w:eastAsia="ru-RU"/>
        </w:rPr>
        <w:t>участников каждого исследовательского проекта</w:t>
      </w:r>
      <w:bookmarkEnd w:id="3"/>
      <w:r>
        <w:rPr>
          <w:rFonts w:eastAsia="Times New Roman" w:cs="Times New Roman"/>
          <w:bCs/>
          <w:color w:val="auto"/>
          <w:szCs w:val="28"/>
          <w:lang w:val="ru-RU" w:eastAsia="ru-RU"/>
        </w:rPr>
        <w:br/>
        <w:t xml:space="preserve">– не более </w:t>
      </w:r>
      <w:r w:rsidR="000C2674">
        <w:rPr>
          <w:rFonts w:eastAsia="Times New Roman" w:cs="Times New Roman"/>
          <w:bCs/>
          <w:color w:val="auto"/>
          <w:szCs w:val="28"/>
          <w:lang w:val="ru-RU" w:eastAsia="ru-RU"/>
        </w:rPr>
        <w:t>2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 обучающихся </w:t>
      </w:r>
      <w:r>
        <w:rPr>
          <w:rFonts w:eastAsiaTheme="minorEastAsia" w:cs="Times New Roman"/>
          <w:color w:val="auto"/>
          <w:szCs w:val="28"/>
          <w:lang w:val="ru-RU" w:eastAsia="ru-RU"/>
        </w:rPr>
        <w:t>(далее ‒ участники Конкурса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>) и педагогический работник образовательной организации, осуществляющий общее руководство</w:t>
      </w:r>
      <w:r w:rsidR="007A2469">
        <w:rPr>
          <w:rFonts w:eastAsia="Times New Roman" w:cs="Times New Roman"/>
          <w:bCs/>
          <w:color w:val="auto"/>
          <w:szCs w:val="28"/>
          <w:lang w:val="ru-RU" w:eastAsia="ru-RU"/>
        </w:rPr>
        <w:br/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 xml:space="preserve">и сопровождение работы обучающихся над проектом </w:t>
      </w:r>
      <w:r>
        <w:rPr>
          <w:rFonts w:eastAsiaTheme="minorEastAsia" w:cs="Times New Roman"/>
          <w:color w:val="auto"/>
          <w:szCs w:val="28"/>
          <w:lang w:val="ru-RU" w:eastAsia="ru-RU"/>
        </w:rPr>
        <w:t>(далее ‒ руководитель проекта</w:t>
      </w:r>
      <w:r>
        <w:rPr>
          <w:rFonts w:eastAsia="Times New Roman" w:cs="Times New Roman"/>
          <w:bCs/>
          <w:color w:val="auto"/>
          <w:szCs w:val="28"/>
          <w:lang w:val="ru-RU" w:eastAsia="ru-RU"/>
        </w:rPr>
        <w:t>)</w:t>
      </w:r>
      <w:r>
        <w:rPr>
          <w:rFonts w:eastAsiaTheme="minorEastAsia" w:cs="Times New Roman"/>
          <w:color w:val="auto"/>
          <w:szCs w:val="28"/>
          <w:lang w:val="ru-RU" w:eastAsia="ru-RU"/>
        </w:rPr>
        <w:t>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</w:p>
    <w:p w:rsidR="0036670B" w:rsidRDefault="0036670B" w:rsidP="002E6069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IV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Тематика исследовательских проектов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4.1. Участникам Конкурса предлагается реализовать исследовательские проекты в рамках следующих тематических направлений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>
        <w:rPr>
          <w:rFonts w:eastAsiaTheme="minorHAnsi" w:cs="Times New Roman"/>
          <w:color w:val="auto"/>
          <w:szCs w:val="28"/>
          <w:lang w:val="ru-RU"/>
        </w:rPr>
        <w:t>: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планирование и осуществление нацистской Германией геноцида</w:t>
      </w:r>
      <w:r>
        <w:rPr>
          <w:rFonts w:eastAsiaTheme="minorHAnsi" w:cs="Times New Roman"/>
          <w:color w:val="auto"/>
          <w:szCs w:val="28"/>
          <w:lang w:val="ru-RU"/>
        </w:rPr>
        <w:br/>
        <w:t>в СССР: документы, деятели и организации;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угон мирных жителей СССР на принудительные работы в Германию</w:t>
      </w:r>
      <w:r>
        <w:rPr>
          <w:rFonts w:eastAsiaTheme="minorHAnsi" w:cs="Times New Roman"/>
          <w:color w:val="auto"/>
          <w:szCs w:val="28"/>
          <w:lang w:val="ru-RU"/>
        </w:rPr>
        <w:br/>
        <w:t>как акт геноцида;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места памяти геноцида советского народа, совершенного нацистами</w:t>
      </w:r>
      <w:r>
        <w:rPr>
          <w:rFonts w:eastAsiaTheme="minorHAnsi" w:cs="Times New Roman"/>
          <w:color w:val="auto"/>
          <w:szCs w:val="28"/>
          <w:lang w:val="ru-RU"/>
        </w:rPr>
        <w:br/>
        <w:t>и их пособниками во время Великой Отечественной войны 1941˗1945 годов;</w:t>
      </w:r>
    </w:p>
    <w:p w:rsidR="00916E84" w:rsidRDefault="00916E84" w:rsidP="002E6069">
      <w:pPr>
        <w:tabs>
          <w:tab w:val="left" w:pos="709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судебные процессы в СССР и Российской Федерации, посвященные раскрытию обстоятельств геноцида мирных советских граждан в период Великой Отечественной войны 1941˗1945 годов;</w:t>
      </w:r>
    </w:p>
    <w:p w:rsidR="00F63D9A" w:rsidRPr="00F63D9A" w:rsidRDefault="00F63D9A" w:rsidP="002E6069">
      <w:pPr>
        <w:tabs>
          <w:tab w:val="left" w:pos="709"/>
        </w:tabs>
        <w:spacing w:after="0" w:line="360" w:lineRule="auto"/>
        <w:ind w:leftChars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 w:rsidRPr="00F63D9A">
        <w:rPr>
          <w:rFonts w:eastAsiaTheme="minorHAnsi" w:cs="Times New Roman"/>
          <w:color w:val="auto"/>
          <w:szCs w:val="28"/>
          <w:lang w:val="ru-RU"/>
        </w:rPr>
        <w:t>создание системы концентрационных лагерей, как способ организации геноцида советского народа (к 80-летию со дня освобождения концентрационного лагеря Освенцим);</w:t>
      </w:r>
    </w:p>
    <w:p w:rsidR="00916E84" w:rsidRDefault="00E27CD3" w:rsidP="002E6069">
      <w:pPr>
        <w:tabs>
          <w:tab w:val="left" w:pos="709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осуждение геноцида советского народа в истории международного права</w:t>
      </w:r>
      <w:r>
        <w:rPr>
          <w:rFonts w:eastAsiaTheme="minorHAnsi" w:cs="Times New Roman"/>
          <w:color w:val="auto"/>
          <w:szCs w:val="28"/>
          <w:lang w:val="ru-RU"/>
        </w:rPr>
        <w:br/>
      </w:r>
      <w:r w:rsidR="00F63D9A" w:rsidRPr="00F63D9A">
        <w:rPr>
          <w:rFonts w:eastAsiaTheme="minorHAnsi" w:cs="Times New Roman"/>
          <w:color w:val="auto"/>
          <w:szCs w:val="28"/>
          <w:lang w:val="ru-RU"/>
        </w:rPr>
        <w:t>(к 80-летию со дня</w:t>
      </w:r>
      <w:r w:rsidR="00D25721">
        <w:rPr>
          <w:rFonts w:eastAsiaTheme="minorHAnsi" w:cs="Times New Roman"/>
          <w:color w:val="auto"/>
          <w:szCs w:val="28"/>
          <w:lang w:val="ru-RU"/>
        </w:rPr>
        <w:t xml:space="preserve"> начала Нюрнбергского процесса);</w:t>
      </w:r>
    </w:p>
    <w:p w:rsidR="00D25721" w:rsidRDefault="00D25721" w:rsidP="002E6069">
      <w:pPr>
        <w:tabs>
          <w:tab w:val="left" w:pos="709"/>
        </w:tabs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отражение геноцида в архивных документах: работа с историческими источниками, представленными на сайте проекта «Без срока давности» (</w:t>
      </w:r>
      <w:proofErr w:type="gramStart"/>
      <w:r>
        <w:rPr>
          <w:rFonts w:eastAsiaTheme="minorHAnsi" w:cs="Times New Roman"/>
          <w:color w:val="auto"/>
          <w:szCs w:val="28"/>
          <w:lang w:val="ru-RU"/>
        </w:rPr>
        <w:t>безсрокадавности.рф</w:t>
      </w:r>
      <w:proofErr w:type="gramEnd"/>
      <w:r>
        <w:rPr>
          <w:rFonts w:eastAsiaTheme="minorHAnsi" w:cs="Times New Roman"/>
          <w:color w:val="auto"/>
          <w:szCs w:val="28"/>
          <w:lang w:val="ru-RU"/>
        </w:rPr>
        <w:t>);</w:t>
      </w:r>
    </w:p>
    <w:p w:rsidR="00D25721" w:rsidRPr="00F63D9A" w:rsidRDefault="00D25721" w:rsidP="002E6069">
      <w:pPr>
        <w:tabs>
          <w:tab w:val="left" w:pos="709"/>
        </w:tabs>
        <w:spacing w:after="0" w:line="360" w:lineRule="auto"/>
        <w:ind w:leftChars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 w:rsidRPr="00F63D9A">
        <w:rPr>
          <w:rFonts w:eastAsiaTheme="minorHAnsi" w:cs="Times New Roman"/>
          <w:color w:val="auto"/>
          <w:szCs w:val="28"/>
          <w:lang w:val="ru-RU"/>
        </w:rPr>
        <w:t>преступления нацистов и неонацис</w:t>
      </w:r>
      <w:r>
        <w:rPr>
          <w:rFonts w:eastAsiaTheme="minorHAnsi" w:cs="Times New Roman"/>
          <w:color w:val="auto"/>
          <w:szCs w:val="28"/>
          <w:lang w:val="ru-RU"/>
        </w:rPr>
        <w:t>тов: сравнительные исследования.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4.2. Выбор тематического направления 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>
        <w:rPr>
          <w:rFonts w:eastAsiaTheme="minorHAnsi" w:cs="Times New Roman"/>
          <w:color w:val="auto"/>
          <w:szCs w:val="28"/>
          <w:lang w:val="ru-RU"/>
        </w:rPr>
        <w:t xml:space="preserve"> осуществляется участниками Конкурса самостоятельно.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4.3. Исследовательские проекты, не соответствующие тематическим направлениям</w:t>
      </w:r>
      <w:r w:rsidR="00645189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 xml:space="preserve">Конкурса, 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не оцениваются жюри на </w:t>
      </w:r>
      <w:r>
        <w:rPr>
          <w:rFonts w:eastAsiaTheme="minorHAnsi" w:cs="Times New Roman"/>
          <w:color w:val="auto"/>
          <w:szCs w:val="28"/>
          <w:lang w:val="ru-RU"/>
        </w:rPr>
        <w:t>любом этапе Конкурса.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Сроки и организация проведения Конкурса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5.1. Конкурс проводится в </w:t>
      </w:r>
      <w:r w:rsidR="00645189">
        <w:rPr>
          <w:rFonts w:eastAsiaTheme="minorHAnsi" w:cs="Times New Roman"/>
          <w:color w:val="auto"/>
          <w:szCs w:val="28"/>
          <w:lang w:val="ru-RU"/>
        </w:rPr>
        <w:t>4</w:t>
      </w:r>
      <w:r>
        <w:rPr>
          <w:rFonts w:eastAsiaTheme="minorHAnsi" w:cs="Times New Roman"/>
          <w:color w:val="auto"/>
          <w:szCs w:val="28"/>
          <w:lang w:val="ru-RU"/>
        </w:rPr>
        <w:t xml:space="preserve"> этапа и в следующие сроки:</w:t>
      </w:r>
    </w:p>
    <w:p w:rsidR="00645189" w:rsidRPr="00645189" w:rsidRDefault="00645189" w:rsidP="002E6069">
      <w:pPr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645189">
        <w:rPr>
          <w:rFonts w:eastAsiaTheme="minorEastAsia" w:cs="Times New Roman"/>
          <w:color w:val="auto"/>
          <w:szCs w:val="28"/>
          <w:lang w:val="ru-RU" w:eastAsia="ru-RU"/>
        </w:rPr>
        <w:t>внутриорганизационный этап – с 1 по 31 марта 2025 года;</w:t>
      </w:r>
    </w:p>
    <w:p w:rsidR="00645189" w:rsidRPr="00645189" w:rsidRDefault="00092BD1" w:rsidP="002E6069">
      <w:pPr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lastRenderedPageBreak/>
        <w:t>муниципальный этап – с 1 по 25</w:t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 апреля 2025 года;</w:t>
      </w:r>
    </w:p>
    <w:p w:rsidR="00645189" w:rsidRPr="00645189" w:rsidRDefault="00092BD1" w:rsidP="002E6069">
      <w:pPr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региональный этап – с 28 апреля по 23</w:t>
      </w:r>
      <w:r w:rsidR="00645189"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 мая 2025 года;</w:t>
      </w:r>
    </w:p>
    <w:p w:rsidR="00645189" w:rsidRDefault="00645189" w:rsidP="002E6069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федеральный этап – с 1 </w:t>
      </w:r>
      <w:r w:rsidR="00501CCF">
        <w:rPr>
          <w:rFonts w:eastAsiaTheme="minorEastAsia" w:cs="Times New Roman"/>
          <w:color w:val="auto"/>
          <w:szCs w:val="28"/>
          <w:lang w:val="ru-RU" w:eastAsia="ru-RU"/>
        </w:rPr>
        <w:t>июня по 1 сентября</w:t>
      </w:r>
      <w:r w:rsidRPr="00645189">
        <w:rPr>
          <w:rFonts w:eastAsiaTheme="minorEastAsia" w:cs="Times New Roman"/>
          <w:color w:val="auto"/>
          <w:szCs w:val="28"/>
          <w:lang w:val="ru-RU" w:eastAsia="ru-RU"/>
        </w:rPr>
        <w:t xml:space="preserve"> 2025 года. 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 w:rsidRPr="0024414D">
        <w:rPr>
          <w:rFonts w:eastAsiaTheme="minorEastAsia" w:cs="Times New Roman"/>
          <w:color w:val="auto"/>
          <w:szCs w:val="28"/>
          <w:lang w:val="ru-RU" w:eastAsia="ru-RU"/>
        </w:rPr>
        <w:t>5.2.</w:t>
      </w:r>
      <w:r w:rsidRPr="0024414D">
        <w:rPr>
          <w:rFonts w:eastAsia="Times New Roman" w:cs="Times New Roman"/>
          <w:color w:val="auto"/>
          <w:szCs w:val="28"/>
          <w:lang w:val="ru-RU" w:eastAsia="zh-CN"/>
        </w:rPr>
        <w:t xml:space="preserve"> </w:t>
      </w:r>
      <w:r w:rsidRPr="0024414D">
        <w:rPr>
          <w:rFonts w:eastAsiaTheme="minorEastAsia" w:cs="Times New Roman"/>
          <w:color w:val="auto"/>
          <w:szCs w:val="28"/>
          <w:lang w:val="ru-RU" w:eastAsia="ru-RU"/>
        </w:rPr>
        <w:t xml:space="preserve">Ответственным за проведение </w:t>
      </w:r>
      <w:r w:rsidR="001C207A" w:rsidRPr="0024414D">
        <w:rPr>
          <w:rFonts w:eastAsiaTheme="minorEastAsia" w:cs="Times New Roman"/>
          <w:color w:val="auto"/>
          <w:szCs w:val="28"/>
          <w:lang w:val="ru-RU" w:eastAsia="ru-RU"/>
        </w:rPr>
        <w:t>внутрио</w:t>
      </w:r>
      <w:r w:rsidR="007A2469" w:rsidRPr="0024414D">
        <w:rPr>
          <w:rFonts w:eastAsiaTheme="minorEastAsia" w:cs="Times New Roman"/>
          <w:color w:val="auto"/>
          <w:szCs w:val="28"/>
          <w:lang w:val="ru-RU" w:eastAsia="ru-RU"/>
        </w:rPr>
        <w:t>рганизационного, муниципального</w:t>
      </w:r>
      <w:r w:rsidR="007A2469" w:rsidRPr="0024414D">
        <w:rPr>
          <w:rFonts w:eastAsiaTheme="minorEastAsia" w:cs="Times New Roman"/>
          <w:color w:val="auto"/>
          <w:szCs w:val="28"/>
          <w:lang w:val="ru-RU" w:eastAsia="ru-RU"/>
        </w:rPr>
        <w:br/>
      </w:r>
      <w:r w:rsidR="001C207A" w:rsidRPr="0024414D">
        <w:rPr>
          <w:rFonts w:eastAsiaTheme="minorEastAsia" w:cs="Times New Roman"/>
          <w:color w:val="auto"/>
          <w:szCs w:val="28"/>
          <w:lang w:val="ru-RU" w:eastAsia="ru-RU"/>
        </w:rPr>
        <w:t xml:space="preserve">этапов </w:t>
      </w:r>
      <w:r w:rsidR="0024414D" w:rsidRPr="0024414D">
        <w:rPr>
          <w:rFonts w:eastAsiaTheme="minorEastAsia" w:cs="Times New Roman"/>
          <w:color w:val="auto"/>
          <w:szCs w:val="28"/>
          <w:lang w:val="ru-RU" w:eastAsia="ru-RU"/>
        </w:rPr>
        <w:t>Конкурса являю</w:t>
      </w:r>
      <w:r w:rsidRPr="0024414D">
        <w:rPr>
          <w:rFonts w:eastAsiaTheme="minorEastAsia" w:cs="Times New Roman"/>
          <w:color w:val="auto"/>
          <w:szCs w:val="28"/>
          <w:lang w:val="ru-RU" w:eastAsia="ru-RU"/>
        </w:rPr>
        <w:t xml:space="preserve">тся </w:t>
      </w:r>
      <w:r w:rsidR="0024414D" w:rsidRPr="0024414D">
        <w:rPr>
          <w:rFonts w:eastAsiaTheme="minorEastAsia" w:cs="Times New Roman"/>
          <w:color w:val="auto"/>
          <w:szCs w:val="28"/>
          <w:lang w:val="ru-RU" w:eastAsia="ru-RU"/>
        </w:rPr>
        <w:t xml:space="preserve">органы управления образованием администраций муниципальных и городских округов Чувашской Республики, за проведение регионального этапа –ГАУ ЧР ДО «Центр АВАНГАРД»  </w:t>
      </w:r>
      <w:r w:rsidRPr="0024414D">
        <w:rPr>
          <w:rFonts w:eastAsiaTheme="minorEastAsia" w:cs="Times New Roman"/>
          <w:color w:val="auto"/>
          <w:szCs w:val="28"/>
          <w:lang w:val="ru-RU" w:eastAsia="ru-RU"/>
        </w:rPr>
        <w:t>(</w:t>
      </w:r>
      <w:r w:rsidRPr="0024414D">
        <w:rPr>
          <w:rFonts w:eastAsia="Times New Roman" w:cs="Times New Roman"/>
          <w:color w:val="auto"/>
          <w:szCs w:val="28"/>
          <w:lang w:val="ru-RU" w:eastAsia="zh-CN"/>
        </w:rPr>
        <w:t xml:space="preserve">далее </w:t>
      </w:r>
      <w:bookmarkStart w:id="4" w:name="_Hlk105756997"/>
      <w:r w:rsidRPr="0024414D">
        <w:rPr>
          <w:rFonts w:eastAsia="Times New Roman" w:cs="Times New Roman"/>
          <w:color w:val="auto"/>
          <w:szCs w:val="28"/>
          <w:lang w:val="ru-RU" w:eastAsia="zh-CN"/>
        </w:rPr>
        <w:t>–</w:t>
      </w:r>
      <w:bookmarkEnd w:id="4"/>
      <w:r w:rsidRPr="0024414D">
        <w:rPr>
          <w:rFonts w:eastAsia="Times New Roman" w:cs="Times New Roman"/>
          <w:color w:val="auto"/>
          <w:szCs w:val="28"/>
          <w:lang w:val="ru-RU" w:eastAsia="zh-CN"/>
        </w:rPr>
        <w:t xml:space="preserve"> Координатор</w:t>
      </w:r>
      <w:r w:rsidRPr="0024414D">
        <w:rPr>
          <w:rFonts w:eastAsiaTheme="minorEastAsia" w:cs="Times New Roman"/>
          <w:color w:val="auto"/>
          <w:szCs w:val="28"/>
          <w:lang w:val="ru-RU" w:eastAsia="ru-RU"/>
        </w:rPr>
        <w:t>).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textAlignment w:val="top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zh-CN"/>
        </w:rPr>
        <w:t xml:space="preserve">5.3. 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Координаторы отвечают за организацию и проведение </w:t>
      </w:r>
      <w:r w:rsidR="001C207A" w:rsidRPr="001C207A">
        <w:rPr>
          <w:rFonts w:eastAsia="Times New Roman" w:cs="Times New Roman"/>
          <w:iCs/>
          <w:color w:val="auto"/>
          <w:szCs w:val="28"/>
          <w:lang w:val="ru-RU" w:eastAsia="zh-CN"/>
        </w:rPr>
        <w:t>внутриорганизационного, муниципального и регионального этапов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 Конкурса, оперативный учет конкурсных материалов, представленных участниками</w:t>
      </w:r>
      <w:r w:rsidR="007A2469">
        <w:rPr>
          <w:rFonts w:eastAsia="Times New Roman" w:cs="Times New Roman"/>
          <w:iCs/>
          <w:color w:val="auto"/>
          <w:szCs w:val="28"/>
          <w:lang w:val="ru-RU" w:eastAsia="zh-CN"/>
        </w:rPr>
        <w:br/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>в</w:t>
      </w:r>
      <w:r>
        <w:rPr>
          <w:rFonts w:eastAsia="Times New Roman" w:cs="Times New Roman"/>
          <w:color w:val="auto"/>
          <w:szCs w:val="28"/>
          <w:lang w:val="ru-RU" w:eastAsia="zh-CN"/>
        </w:rPr>
        <w:t xml:space="preserve"> </w:t>
      </w:r>
      <w:r w:rsidR="001D6E6A">
        <w:rPr>
          <w:rFonts w:eastAsia="Times New Roman" w:cs="Times New Roman"/>
          <w:iCs/>
          <w:color w:val="auto"/>
          <w:szCs w:val="28"/>
          <w:lang w:val="ru-RU" w:eastAsia="zh-CN"/>
        </w:rPr>
        <w:t>соответствии с пунктом 5.5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 настоящего Положения, направление Оператору промежуточных и итоговых данных по </w:t>
      </w:r>
      <w:r w:rsidR="001C207A" w:rsidRPr="001C207A">
        <w:rPr>
          <w:rFonts w:eastAsia="Times New Roman" w:cs="Times New Roman"/>
          <w:iCs/>
          <w:color w:val="auto"/>
          <w:szCs w:val="28"/>
          <w:lang w:val="ru-RU" w:eastAsia="zh-CN"/>
        </w:rPr>
        <w:t>внутриорганизационному</w:t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 xml:space="preserve"> этапу Конкурса. Координаторы несут персональную ответственность за своевременность</w:t>
      </w:r>
      <w:r w:rsidR="007A2469">
        <w:rPr>
          <w:rFonts w:eastAsia="Times New Roman" w:cs="Times New Roman"/>
          <w:iCs/>
          <w:color w:val="auto"/>
          <w:szCs w:val="28"/>
          <w:lang w:val="ru-RU" w:eastAsia="zh-CN"/>
        </w:rPr>
        <w:br/>
      </w:r>
      <w:r>
        <w:rPr>
          <w:rFonts w:eastAsia="Times New Roman" w:cs="Times New Roman"/>
          <w:iCs/>
          <w:color w:val="auto"/>
          <w:szCs w:val="28"/>
          <w:lang w:val="ru-RU" w:eastAsia="zh-CN"/>
        </w:rPr>
        <w:t>и достоверность сведений, передаваемых Оператору.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textAlignment w:val="top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zh-CN"/>
        </w:rPr>
        <w:t xml:space="preserve">5.4. </w:t>
      </w:r>
      <w:r w:rsidR="001D6E6A">
        <w:rPr>
          <w:rFonts w:eastAsiaTheme="minorEastAsia" w:cs="Times New Roman"/>
          <w:color w:val="auto"/>
          <w:szCs w:val="28"/>
          <w:lang w:val="ru-RU" w:eastAsia="ru-RU"/>
        </w:rPr>
        <w:t>На федеральный этап Конкурса от субъекта Российской Федерации направляются 8 исследовательских проектов (по 1 исследовательскому проекту</w:t>
      </w:r>
      <w:r w:rsidR="001D6E6A">
        <w:rPr>
          <w:rFonts w:eastAsiaTheme="minorEastAsia" w:cs="Times New Roman"/>
          <w:color w:val="auto"/>
          <w:szCs w:val="28"/>
          <w:lang w:val="ru-RU" w:eastAsia="ru-RU"/>
        </w:rPr>
        <w:br/>
        <w:t>по каждому из 8 тематических направлений</w:t>
      </w:r>
      <w:r w:rsidR="001D6E6A">
        <w:rPr>
          <w:rFonts w:eastAsiaTheme="minorHAnsi" w:cs="Times New Roman"/>
          <w:color w:val="auto"/>
          <w:szCs w:val="28"/>
          <w:lang w:val="ru-RU"/>
        </w:rPr>
        <w:t xml:space="preserve"> </w:t>
      </w:r>
      <w:r w:rsidR="001D6E6A"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 w:rsidR="001D6E6A">
        <w:rPr>
          <w:rFonts w:eastAsiaTheme="minorEastAsia" w:cs="Times New Roman"/>
          <w:color w:val="auto"/>
          <w:szCs w:val="28"/>
          <w:lang w:val="ru-RU" w:eastAsia="ru-RU"/>
        </w:rPr>
        <w:t>, указанных в пункте 4.1 настоящего Положения), набравших наибольшее количество баллов по результатам экспертной оценки жюри регионального этапа Конкурса.</w:t>
      </w:r>
    </w:p>
    <w:p w:rsidR="001D6E6A" w:rsidRDefault="001D6E6A" w:rsidP="001D6E6A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5.5.</w:t>
      </w:r>
      <w:r w:rsidRPr="001D6E6A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Для участия в региональном этапе Конкурса </w:t>
      </w:r>
      <w:r w:rsidR="000D7FEF">
        <w:rPr>
          <w:rFonts w:eastAsiaTheme="minorEastAsia" w:cs="Times New Roman"/>
          <w:color w:val="auto"/>
          <w:szCs w:val="28"/>
          <w:lang w:val="ru-RU" w:eastAsia="ru-RU"/>
        </w:rPr>
        <w:t xml:space="preserve">направляются </w:t>
      </w:r>
      <w:r>
        <w:rPr>
          <w:rFonts w:eastAsiaTheme="minorEastAsia" w:cs="Times New Roman"/>
          <w:color w:val="auto"/>
          <w:szCs w:val="28"/>
          <w:lang w:val="ru-RU" w:eastAsia="ru-RU"/>
        </w:rPr>
        <w:t>следующие конкурсные материалы и сопроводительные документы:</w:t>
      </w:r>
    </w:p>
    <w:p w:rsidR="001D6E6A" w:rsidRDefault="001D6E6A" w:rsidP="001D6E6A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сканированная копия заявки от образовательной организации на участие</w:t>
      </w:r>
      <w:r>
        <w:rPr>
          <w:rFonts w:eastAsiaTheme="minorEastAsia" w:cs="Times New Roman"/>
          <w:color w:val="auto"/>
          <w:szCs w:val="28"/>
          <w:lang w:val="ru-RU" w:eastAsia="ru-RU"/>
        </w:rPr>
        <w:br/>
        <w:t>в Конкурсе;</w:t>
      </w:r>
    </w:p>
    <w:p w:rsidR="001D6E6A" w:rsidRDefault="001D6E6A" w:rsidP="001D6E6A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паспорт проекта, в соответствии с пунктом 7.3 настоящего Положения;</w:t>
      </w:r>
    </w:p>
    <w:p w:rsidR="001D6E6A" w:rsidRDefault="001D6E6A" w:rsidP="001D6E6A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ссылка на видеоролик исследовательского проекта победителя регионального этапа Конкурса, отражающий исследовательскую деятельность участников Конкурса над проектом;</w:t>
      </w:r>
    </w:p>
    <w:p w:rsidR="001D6E6A" w:rsidRDefault="001D6E6A" w:rsidP="001D6E6A">
      <w:pPr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сканированная копия согласия каждого участника Конкурса/родителей (законных представителей) несовершеннолетнего участника Конкурса на обработку </w:t>
      </w:r>
      <w:r>
        <w:rPr>
          <w:rFonts w:eastAsiaTheme="minorEastAsia" w:cs="Times New Roman"/>
          <w:color w:val="auto"/>
          <w:szCs w:val="28"/>
          <w:lang w:val="ru-RU" w:eastAsia="ru-RU"/>
        </w:rPr>
        <w:lastRenderedPageBreak/>
        <w:t>персональных данных, фото- и видеосъемку, использование фото- и видеоматериала,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исследовательского проекта Учредителем и Оператором в некоммерческих целях.</w:t>
      </w:r>
    </w:p>
    <w:p w:rsidR="00916E84" w:rsidRPr="000D7FEF" w:rsidRDefault="000D7FEF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lang w:val="ru-RU"/>
        </w:rPr>
        <w:t xml:space="preserve">Материалы и сопроводительные документы принимаются до 12 мая 2025 года на эл.адрес: </w:t>
      </w:r>
      <w:hyperlink r:id="rId7" w:history="1">
        <w:r w:rsidRPr="00674F08">
          <w:rPr>
            <w:rStyle w:val="ab"/>
          </w:rPr>
          <w:t>centravangard</w:t>
        </w:r>
        <w:r w:rsidRPr="00674F08">
          <w:rPr>
            <w:rStyle w:val="ab"/>
            <w:lang w:val="ru-RU"/>
          </w:rPr>
          <w:t>21@</w:t>
        </w:r>
        <w:r w:rsidRPr="00674F08">
          <w:rPr>
            <w:rStyle w:val="ab"/>
          </w:rPr>
          <w:t>rchuv</w:t>
        </w:r>
        <w:r w:rsidRPr="000D7FEF">
          <w:rPr>
            <w:rStyle w:val="ab"/>
            <w:lang w:val="ru-RU"/>
          </w:rPr>
          <w:t>.</w:t>
        </w:r>
        <w:proofErr w:type="spellStart"/>
        <w:r w:rsidRPr="00674F08">
          <w:rPr>
            <w:rStyle w:val="ab"/>
          </w:rPr>
          <w:t>ru</w:t>
        </w:r>
        <w:proofErr w:type="spellEnd"/>
      </w:hyperlink>
      <w:r>
        <w:rPr>
          <w:lang w:val="ru-RU"/>
        </w:rPr>
        <w:t xml:space="preserve">. </w:t>
      </w:r>
      <w:r w:rsidR="008802E2">
        <w:rPr>
          <w:lang w:val="ru-RU"/>
        </w:rPr>
        <w:t>Конкурсные материалы</w:t>
      </w:r>
      <w:r>
        <w:rPr>
          <w:lang w:val="ru-RU"/>
        </w:rPr>
        <w:t>,</w:t>
      </w:r>
      <w:r w:rsidR="008802E2">
        <w:rPr>
          <w:lang w:val="ru-RU"/>
        </w:rPr>
        <w:t xml:space="preserve"> направленные позже установленного срока,</w:t>
      </w:r>
      <w:r>
        <w:rPr>
          <w:lang w:val="ru-RU"/>
        </w:rPr>
        <w:t xml:space="preserve"> не рассматриваются. 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jc w:val="center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Организационный комитет Конкурса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 xml:space="preserve">6.1. </w:t>
      </w:r>
      <w:r>
        <w:rPr>
          <w:rFonts w:eastAsiaTheme="minorHAnsi" w:cs="Times New Roman"/>
          <w:bCs/>
          <w:color w:val="auto"/>
          <w:szCs w:val="28"/>
          <w:lang w:val="ru-RU"/>
        </w:rPr>
        <w:t>Для организации и проведения создается организационный комитет Конкурса (далее – Оргкомитет) и утверждается его состав.</w:t>
      </w:r>
    </w:p>
    <w:p w:rsidR="00916E84" w:rsidRPr="008715E5" w:rsidRDefault="00206C37" w:rsidP="008715E5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Оргкомитет создаётся на период п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>одготовки и проведения Конкурса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>для достижения цели и решения вытекающих из нее задач Конкурса.</w:t>
      </w:r>
    </w:p>
    <w:p w:rsidR="00916E84" w:rsidRDefault="008715E5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6.2</w:t>
      </w:r>
      <w:r w:rsidR="00916E84">
        <w:rPr>
          <w:rFonts w:eastAsiaTheme="minorHAnsi" w:cs="Times New Roman"/>
          <w:color w:val="auto"/>
          <w:szCs w:val="28"/>
          <w:lang w:val="ru-RU"/>
        </w:rPr>
        <w:t>. В состав Оргкомитета входят председатель, заместитель председателя, секретарь и иные члены Оргкомитета.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6.</w:t>
      </w:r>
      <w:r w:rsidR="008715E5">
        <w:rPr>
          <w:rFonts w:eastAsiaTheme="minorHAnsi" w:cs="Times New Roman"/>
          <w:color w:val="auto"/>
          <w:szCs w:val="28"/>
          <w:lang w:val="ru-RU"/>
        </w:rPr>
        <w:t>3</w:t>
      </w:r>
      <w:r>
        <w:rPr>
          <w:rFonts w:eastAsiaTheme="minorHAnsi" w:cs="Times New Roman"/>
          <w:color w:val="auto"/>
          <w:szCs w:val="28"/>
          <w:lang w:val="ru-RU"/>
        </w:rPr>
        <w:t>. Оргкомитет осуществляет следующие функции:</w:t>
      </w:r>
    </w:p>
    <w:p w:rsidR="00916E84" w:rsidRDefault="0042382E" w:rsidP="002E6069">
      <w:pPr>
        <w:tabs>
          <w:tab w:val="right" w:pos="9355"/>
        </w:tabs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участвует в определении</w:t>
      </w:r>
      <w:r w:rsidR="00916E84">
        <w:rPr>
          <w:rFonts w:eastAsiaTheme="minorHAnsi" w:cs="Times New Roman"/>
          <w:color w:val="auto"/>
          <w:szCs w:val="28"/>
          <w:lang w:val="ru-RU"/>
        </w:rPr>
        <w:t xml:space="preserve"> процедур</w:t>
      </w:r>
      <w:r>
        <w:rPr>
          <w:rFonts w:eastAsiaTheme="minorHAnsi" w:cs="Times New Roman"/>
          <w:color w:val="auto"/>
          <w:szCs w:val="28"/>
          <w:lang w:val="ru-RU"/>
        </w:rPr>
        <w:t>ы</w:t>
      </w:r>
      <w:r w:rsidR="00916E84">
        <w:rPr>
          <w:rFonts w:eastAsiaTheme="minorHAnsi" w:cs="Times New Roman"/>
          <w:color w:val="auto"/>
          <w:szCs w:val="28"/>
          <w:lang w:val="ru-RU"/>
        </w:rPr>
        <w:t xml:space="preserve"> проведения Конкурса;</w:t>
      </w:r>
    </w:p>
    <w:p w:rsidR="0042382E" w:rsidRDefault="0042382E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содействует информационному сопровождению организации и проведению Конкурса;</w:t>
      </w:r>
    </w:p>
    <w:p w:rsidR="00916E84" w:rsidRDefault="0042382E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участвует в опр</w:t>
      </w:r>
      <w:r>
        <w:rPr>
          <w:rFonts w:eastAsiaTheme="minorHAnsi" w:cs="Times New Roman"/>
          <w:color w:val="auto"/>
          <w:szCs w:val="28"/>
          <w:lang w:val="ru-RU"/>
        </w:rPr>
        <w:t>еделении</w:t>
      </w:r>
      <w:r w:rsidR="007A4363" w:rsidRPr="007A4363">
        <w:rPr>
          <w:rFonts w:eastAsiaTheme="minorHAnsi" w:cs="Times New Roman"/>
          <w:color w:val="auto"/>
          <w:szCs w:val="28"/>
          <w:lang w:val="ru-RU"/>
        </w:rPr>
        <w:t xml:space="preserve"> порядк</w:t>
      </w:r>
      <w:r>
        <w:rPr>
          <w:rFonts w:eastAsiaTheme="minorHAnsi" w:cs="Times New Roman"/>
          <w:color w:val="auto"/>
          <w:szCs w:val="28"/>
          <w:lang w:val="ru-RU"/>
        </w:rPr>
        <w:t>а</w:t>
      </w:r>
      <w:r w:rsidR="00D25721">
        <w:rPr>
          <w:rFonts w:eastAsiaTheme="minorHAnsi" w:cs="Times New Roman"/>
          <w:color w:val="auto"/>
          <w:szCs w:val="28"/>
          <w:lang w:val="ru-RU"/>
        </w:rPr>
        <w:t xml:space="preserve"> проведения финальных мероприятий Конкурса,</w:t>
      </w:r>
      <w:r w:rsidR="007A4363" w:rsidRPr="007A4363">
        <w:rPr>
          <w:rFonts w:eastAsiaTheme="minorHAnsi" w:cs="Times New Roman"/>
          <w:color w:val="auto"/>
          <w:szCs w:val="28"/>
          <w:lang w:val="ru-RU"/>
        </w:rPr>
        <w:t xml:space="preserve"> награждения победителей и призеров Конкурса</w:t>
      </w:r>
      <w:r w:rsidR="00916E84">
        <w:rPr>
          <w:rFonts w:eastAsiaTheme="minorHAnsi" w:cs="Times New Roman"/>
          <w:color w:val="auto"/>
          <w:szCs w:val="28"/>
          <w:lang w:val="ru-RU"/>
        </w:rPr>
        <w:t>;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обеспечивает соблюдение прав участников Конкурса;</w:t>
      </w:r>
    </w:p>
    <w:p w:rsidR="008802E2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color w:val="auto"/>
          <w:szCs w:val="28"/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выполняет иные функции, связанные с организацией и проведением Конкурса</w:t>
      </w:r>
      <w:r w:rsidR="008715E5">
        <w:rPr>
          <w:rFonts w:eastAsiaTheme="minorHAnsi" w:cs="Times New Roman"/>
          <w:color w:val="auto"/>
          <w:szCs w:val="28"/>
          <w:lang w:val="ru-RU"/>
        </w:rPr>
        <w:t>.</w:t>
      </w:r>
    </w:p>
    <w:p w:rsidR="00916E84" w:rsidRPr="007743C8" w:rsidRDefault="00916E84" w:rsidP="002E6069">
      <w:pPr>
        <w:spacing w:after="0" w:line="360" w:lineRule="auto"/>
        <w:ind w:leftChars="0" w:left="0" w:right="0" w:firstLineChars="252" w:firstLine="706"/>
        <w:rPr>
          <w:rFonts w:eastAsiaTheme="minorHAnsi" w:cs="Times New Roman"/>
          <w:bCs/>
          <w:color w:val="auto"/>
          <w:szCs w:val="28"/>
          <w:lang w:val="ru-RU"/>
        </w:rPr>
      </w:pPr>
      <w:r>
        <w:rPr>
          <w:rFonts w:eastAsiaTheme="minorHAnsi" w:cs="Times New Roman"/>
          <w:bCs/>
          <w:color w:val="auto"/>
          <w:szCs w:val="28"/>
          <w:lang w:val="ru-RU"/>
        </w:rPr>
        <w:t>6.</w:t>
      </w:r>
      <w:r w:rsidR="008802E2">
        <w:rPr>
          <w:rFonts w:eastAsiaTheme="minorHAnsi" w:cs="Times New Roman"/>
          <w:bCs/>
          <w:color w:val="auto"/>
          <w:szCs w:val="28"/>
          <w:lang w:val="ru-RU"/>
        </w:rPr>
        <w:t>4</w:t>
      </w:r>
      <w:r>
        <w:rPr>
          <w:rFonts w:eastAsiaTheme="minorHAnsi" w:cs="Times New Roman"/>
          <w:bCs/>
          <w:color w:val="auto"/>
          <w:szCs w:val="28"/>
          <w:lang w:val="ru-RU"/>
        </w:rPr>
        <w:t>. Оргкомитет обязуется не раскрывать третьим лицам</w:t>
      </w:r>
      <w:r>
        <w:rPr>
          <w:rFonts w:eastAsiaTheme="minorHAnsi" w:cs="Times New Roman"/>
          <w:bCs/>
          <w:color w:val="auto"/>
          <w:szCs w:val="28"/>
          <w:lang w:val="ru-RU"/>
        </w:rPr>
        <w:br/>
        <w:t>и не распространять персональные данные без согласия владельцев персональных данных и оставляет за собой право использовать исследовательские проекты</w:t>
      </w:r>
      <w:r w:rsidR="007A2469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>в некоммерческих целях</w:t>
      </w:r>
      <w:r w:rsidR="00AF0FF7">
        <w:rPr>
          <w:rFonts w:eastAsiaTheme="minorHAnsi" w:cs="Times New Roman"/>
          <w:bCs/>
          <w:color w:val="auto"/>
          <w:szCs w:val="28"/>
          <w:lang w:val="ru-RU"/>
        </w:rPr>
        <w:t xml:space="preserve"> (в целях р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>екламы Конкурса, в методических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br/>
      </w:r>
      <w:r w:rsidR="00AF0FF7">
        <w:rPr>
          <w:rFonts w:eastAsiaTheme="minorHAnsi" w:cs="Times New Roman"/>
          <w:bCs/>
          <w:color w:val="auto"/>
          <w:szCs w:val="28"/>
          <w:lang w:val="ru-RU"/>
        </w:rPr>
        <w:t>и информационных изданиях, для освещения в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t xml:space="preserve"> средствах массовой информации,</w:t>
      </w:r>
      <w:r w:rsidR="00490E6A">
        <w:rPr>
          <w:rFonts w:eastAsiaTheme="minorHAnsi" w:cs="Times New Roman"/>
          <w:bCs/>
          <w:color w:val="auto"/>
          <w:szCs w:val="28"/>
          <w:lang w:val="ru-RU"/>
        </w:rPr>
        <w:br/>
      </w:r>
      <w:r w:rsidR="00AF0FF7">
        <w:rPr>
          <w:rFonts w:eastAsiaTheme="minorHAnsi" w:cs="Times New Roman"/>
          <w:bCs/>
          <w:color w:val="auto"/>
          <w:szCs w:val="28"/>
          <w:lang w:val="ru-RU"/>
        </w:rPr>
        <w:t>в учебных целях)</w:t>
      </w:r>
      <w:r>
        <w:rPr>
          <w:rFonts w:eastAsiaTheme="minorHAnsi" w:cs="Times New Roman"/>
          <w:bCs/>
          <w:color w:val="auto"/>
          <w:szCs w:val="28"/>
          <w:lang w:val="ru-RU"/>
        </w:rPr>
        <w:t xml:space="preserve"> на основе согласия участников Конкурса на безвозмездную публикацию их исследовательских проектов или фрагментов исследовательских проектов любым способом и на любых носителях по усмотрению Оргкомитета</w:t>
      </w:r>
      <w:r w:rsidR="007A2469">
        <w:rPr>
          <w:rFonts w:eastAsiaTheme="minorHAnsi" w:cs="Times New Roman"/>
          <w:bCs/>
          <w:color w:val="auto"/>
          <w:szCs w:val="28"/>
          <w:lang w:val="ru-RU"/>
        </w:rPr>
        <w:br/>
      </w:r>
      <w:r>
        <w:rPr>
          <w:rFonts w:eastAsiaTheme="minorHAnsi" w:cs="Times New Roman"/>
          <w:bCs/>
          <w:color w:val="auto"/>
          <w:szCs w:val="28"/>
          <w:lang w:val="ru-RU"/>
        </w:rPr>
        <w:t>с обязательным указанием авторства работ.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lastRenderedPageBreak/>
        <w:t>6.</w:t>
      </w:r>
      <w:r w:rsidR="008802E2">
        <w:rPr>
          <w:rFonts w:eastAsiaTheme="minorEastAsia" w:cs="Times New Roman"/>
          <w:color w:val="auto"/>
          <w:szCs w:val="28"/>
          <w:lang w:val="ru-RU" w:eastAsia="ru-RU"/>
        </w:rPr>
        <w:t>5</w:t>
      </w:r>
      <w:r>
        <w:rPr>
          <w:rFonts w:eastAsiaTheme="minorEastAsia" w:cs="Times New Roman"/>
          <w:color w:val="auto"/>
          <w:szCs w:val="28"/>
          <w:lang w:val="ru-RU" w:eastAsia="ru-RU"/>
        </w:rPr>
        <w:t>. Решения, принимаемые Оргкомитетом в рамках своей компетенции, обязательны для исполнения участниками Конкурса, волонтерами и гостями Конкурса, а также иными лицами, задействованными в организации и проведении Конкурса.</w:t>
      </w:r>
    </w:p>
    <w:p w:rsidR="00916E84" w:rsidRDefault="008802E2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6.6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. Основной формой деятельности Оргкомитета является заседание Оргкомитета, в том числе </w:t>
      </w:r>
      <w:r w:rsidR="00916E84">
        <w:rPr>
          <w:rFonts w:cs="Times New Roman"/>
          <w:color w:val="auto"/>
          <w:szCs w:val="28"/>
          <w:lang w:val="ru-RU"/>
        </w:rPr>
        <w:t>посредством общей видео-конференц-связи</w:t>
      </w:r>
      <w:r w:rsidR="00916E84">
        <w:rPr>
          <w:rFonts w:cs="Times New Roman"/>
          <w:color w:val="auto"/>
          <w:szCs w:val="28"/>
          <w:lang w:val="ru-RU"/>
        </w:rPr>
        <w:br/>
        <w:t>с использованием информационно-телекоммуникационной сети «Интернет»</w:t>
      </w:r>
      <w:r w:rsidR="00916E84">
        <w:rPr>
          <w:rFonts w:cs="Times New Roman"/>
          <w:color w:val="auto"/>
          <w:szCs w:val="28"/>
          <w:lang w:val="ru-RU"/>
        </w:rPr>
        <w:br/>
        <w:t>с обязательной видеозаписью заседания и последующим протоколированием путем считывания информации видеозаписи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. Заседания Оргкомитета являются правомочными, если в них принимают участие не менее половины от списочного состава членов Оргкомитета.</w:t>
      </w:r>
    </w:p>
    <w:p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t>6.</w:t>
      </w:r>
      <w:r w:rsidR="008802E2">
        <w:rPr>
          <w:rFonts w:cs="Times New Roman"/>
          <w:color w:val="auto"/>
          <w:szCs w:val="28"/>
          <w:lang w:val="ru-RU"/>
        </w:rPr>
        <w:t>7</w:t>
      </w:r>
      <w:r>
        <w:rPr>
          <w:rFonts w:cs="Times New Roman"/>
          <w:color w:val="auto"/>
          <w:szCs w:val="28"/>
          <w:lang w:val="ru-RU"/>
        </w:rPr>
        <w:t>. Решения Оргкомитета принимаются в ходе голосования участников его заседания простым большинством голосов. В случае равного распределения количества голосов по итогам голосования на заседании Оргкомитета решающим является голос председателя Оргкомитета, а в случае его отсутствия голос заместителя председателя Оргкомитета.</w:t>
      </w:r>
    </w:p>
    <w:p w:rsidR="00916E84" w:rsidRDefault="008802E2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t>6.8</w:t>
      </w:r>
      <w:r w:rsidR="00916E84">
        <w:rPr>
          <w:rFonts w:cs="Times New Roman"/>
          <w:color w:val="auto"/>
          <w:szCs w:val="28"/>
          <w:lang w:val="ru-RU"/>
        </w:rPr>
        <w:t xml:space="preserve">. Решения Оргкомитета отражаются в протоколах, которые подписываются председателем </w:t>
      </w:r>
      <w:r w:rsidR="00916E84">
        <w:rPr>
          <w:color w:val="auto"/>
          <w:szCs w:val="28"/>
          <w:lang w:val="ru-RU" w:eastAsia="ru-RU"/>
        </w:rPr>
        <w:t>Оргкомитета</w:t>
      </w:r>
      <w:r w:rsidR="00916E84">
        <w:rPr>
          <w:rFonts w:cs="Times New Roman"/>
          <w:color w:val="auto"/>
          <w:szCs w:val="28"/>
          <w:lang w:val="ru-RU"/>
        </w:rPr>
        <w:t xml:space="preserve"> и секретарем Оргкомитета, а в случае отсутствия председателя Оргкомитета подписываются заместителем председателя Оргкомитета и секретарем Оргкомитета.</w:t>
      </w:r>
    </w:p>
    <w:p w:rsidR="00916E84" w:rsidRDefault="008802E2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t>6.9</w:t>
      </w:r>
      <w:r w:rsidR="00916E84">
        <w:rPr>
          <w:rFonts w:cs="Times New Roman"/>
          <w:color w:val="auto"/>
          <w:szCs w:val="28"/>
          <w:lang w:val="ru-RU"/>
        </w:rPr>
        <w:t>. При невозможности обеспечить явку большинства членов Оргкомитета решение Оргкомитета может быть принято путем проведения заочного голосования.</w:t>
      </w:r>
    </w:p>
    <w:p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lang w:val="ru-RU"/>
        </w:rPr>
      </w:pPr>
      <w:r>
        <w:rPr>
          <w:rFonts w:cs="Times New Roman"/>
          <w:color w:val="auto"/>
          <w:szCs w:val="28"/>
          <w:lang w:val="ru-RU"/>
        </w:rPr>
        <w:t>6.1</w:t>
      </w:r>
      <w:r w:rsidR="008802E2">
        <w:rPr>
          <w:rFonts w:cs="Times New Roman"/>
          <w:color w:val="auto"/>
          <w:szCs w:val="28"/>
          <w:lang w:val="ru-RU"/>
        </w:rPr>
        <w:t>0</w:t>
      </w:r>
      <w:r>
        <w:rPr>
          <w:rFonts w:cs="Times New Roman"/>
          <w:color w:val="auto"/>
          <w:szCs w:val="28"/>
          <w:lang w:val="ru-RU"/>
        </w:rPr>
        <w:t>. Заочное голосование может быть проведено путем обмена документами посредством почтовой, телефонной или иной связи, обеспечивающей подлинность передаваемых и принимаемых сообщений и их документальное подтверждение.</w:t>
      </w:r>
    </w:p>
    <w:p w:rsidR="00916E84" w:rsidRDefault="00916E84" w:rsidP="002E6069">
      <w:pPr>
        <w:tabs>
          <w:tab w:val="left" w:pos="0"/>
        </w:tabs>
        <w:spacing w:after="0" w:line="360" w:lineRule="auto"/>
        <w:ind w:leftChars="0" w:left="0" w:right="0" w:firstLineChars="252" w:firstLine="706"/>
        <w:contextualSpacing/>
        <w:rPr>
          <w:rFonts w:cs="Times New Roman"/>
          <w:color w:val="auto"/>
          <w:szCs w:val="28"/>
          <w:lang w:val="ru-RU"/>
        </w:rPr>
      </w:pPr>
    </w:p>
    <w:p w:rsidR="00916E84" w:rsidRDefault="00916E84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 xml:space="preserve">. </w:t>
      </w:r>
      <w:bookmarkStart w:id="5" w:name="_Hlk124173131"/>
      <w:r>
        <w:rPr>
          <w:rFonts w:eastAsiaTheme="minorHAnsi" w:cs="Times New Roman"/>
          <w:b/>
          <w:bCs/>
          <w:color w:val="auto"/>
          <w:szCs w:val="28"/>
          <w:lang w:val="ru-RU"/>
        </w:rPr>
        <w:t>Технические требования к конкурсным материалам</w:t>
      </w:r>
      <w:bookmarkEnd w:id="5"/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/>
        </w:rPr>
        <w:t>7.1.</w:t>
      </w:r>
      <w:r>
        <w:rPr>
          <w:rFonts w:eastAsiaTheme="minorHAnsi" w:cs="Times New Roman"/>
          <w:color w:val="auto"/>
          <w:szCs w:val="28"/>
          <w:lang w:val="ru-RU"/>
        </w:rPr>
        <w:t xml:space="preserve"> Конкурсные материалы представляются в формате видеоролика</w:t>
      </w:r>
      <w:r>
        <w:rPr>
          <w:rFonts w:eastAsiaTheme="minorHAnsi" w:cs="Times New Roman"/>
          <w:color w:val="auto"/>
          <w:szCs w:val="28"/>
          <w:lang w:val="ru-RU"/>
        </w:rPr>
        <w:br/>
        <w:t>и паспорта исследовательского проекта.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7.2. Требования к видеоролику: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lastRenderedPageBreak/>
        <w:t>длительность – до 10 минут;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формат – горизонтальный (16х9);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разрешение – 720р (1280 х 720px) или 1080р (1920 х 1080px);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расширение файла – mp4;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jc w:val="left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размер – до 2 ГБ;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>звук записывается на внешние микрофоны (при использовании внутреннего микрофона видеокамеры – при соблюдении полной тишины в помещении проведения видеозаписи).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i/>
          <w:iCs/>
          <w:color w:val="000000" w:themeColor="text1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>Допускается осуществление видеосъемки посредством цифровых мобильных устройств</w:t>
      </w:r>
      <w:r>
        <w:rPr>
          <w:rFonts w:eastAsiaTheme="minorEastAsia" w:cs="Times New Roman"/>
          <w:i/>
          <w:iCs/>
          <w:color w:val="000000" w:themeColor="text1"/>
          <w:szCs w:val="28"/>
          <w:shd w:val="clear" w:color="auto" w:fill="FFFFFF"/>
          <w:lang w:val="ru-RU" w:eastAsia="ru-RU"/>
        </w:rPr>
        <w:t>.</w:t>
      </w:r>
    </w:p>
    <w:p w:rsidR="001430DA" w:rsidRPr="001430DA" w:rsidRDefault="001430DA" w:rsidP="002E6069">
      <w:pPr>
        <w:shd w:val="clear" w:color="auto" w:fill="FFFFFF"/>
        <w:spacing w:after="0" w:line="360" w:lineRule="auto"/>
        <w:ind w:leftChars="0" w:right="0" w:firstLineChars="252" w:firstLine="706"/>
        <w:rPr>
          <w:lang w:val="ru-RU"/>
        </w:rPr>
      </w:pPr>
      <w:r w:rsidRPr="001430DA">
        <w:rPr>
          <w:lang w:val="ru-RU"/>
        </w:rPr>
        <w:t>Видеоролик должен быть загружен на облачное хранилище с возможностью скачивания</w:t>
      </w:r>
      <w:r w:rsidR="006F7AF1">
        <w:rPr>
          <w:lang w:val="ru-RU"/>
        </w:rPr>
        <w:t xml:space="preserve"> в срок до 1 сентября 2025 года</w:t>
      </w:r>
      <w:r w:rsidRPr="001430DA">
        <w:rPr>
          <w:lang w:val="ru-RU"/>
        </w:rPr>
        <w:t>.</w:t>
      </w:r>
    </w:p>
    <w:p w:rsidR="001430DA" w:rsidRPr="001430DA" w:rsidRDefault="001430DA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 w:rsidRPr="001430DA">
        <w:rPr>
          <w:lang w:val="ru-RU"/>
        </w:rPr>
        <w:t xml:space="preserve">В начале видеоролика должна присутствовать заставка, содержащая следующую информацию: название </w:t>
      </w:r>
      <w:r>
        <w:rPr>
          <w:lang w:val="ru-RU"/>
        </w:rPr>
        <w:t xml:space="preserve">исследовательского </w:t>
      </w:r>
      <w:r w:rsidRPr="001430DA">
        <w:rPr>
          <w:lang w:val="ru-RU"/>
        </w:rPr>
        <w:t>проекта, название тематического направления Конкурса в котором представлен исследовательский проект, фамилии имена</w:t>
      </w:r>
      <w:r w:rsidR="007A2469">
        <w:rPr>
          <w:lang w:val="ru-RU"/>
        </w:rPr>
        <w:t xml:space="preserve"> и отчества участников Конкурса</w:t>
      </w:r>
      <w:r w:rsidR="007A2469">
        <w:rPr>
          <w:lang w:val="ru-RU"/>
        </w:rPr>
        <w:br/>
      </w:r>
      <w:r w:rsidRPr="001430DA">
        <w:rPr>
          <w:lang w:val="ru-RU"/>
        </w:rPr>
        <w:t>и руководителя проекта</w:t>
      </w:r>
      <w:r w:rsidR="001C4BAE">
        <w:rPr>
          <w:lang w:val="ru-RU"/>
        </w:rPr>
        <w:t xml:space="preserve"> (авторов исследовательского проекта)</w:t>
      </w:r>
      <w:r w:rsidRPr="001430DA">
        <w:rPr>
          <w:lang w:val="ru-RU"/>
        </w:rPr>
        <w:t xml:space="preserve">, сокращённое наименование (по </w:t>
      </w:r>
      <w:r>
        <w:rPr>
          <w:lang w:val="ru-RU"/>
        </w:rPr>
        <w:t>у</w:t>
      </w:r>
      <w:r w:rsidRPr="001430DA">
        <w:rPr>
          <w:lang w:val="ru-RU"/>
        </w:rPr>
        <w:t>ставу) образовательной организации в которой подготовлен исследовател</w:t>
      </w:r>
      <w:r w:rsidR="007A2469">
        <w:rPr>
          <w:lang w:val="ru-RU"/>
        </w:rPr>
        <w:t>ьский проект, название субъекта</w:t>
      </w:r>
      <w:r w:rsidR="001C4BAE">
        <w:rPr>
          <w:lang w:val="ru-RU"/>
        </w:rPr>
        <w:t xml:space="preserve"> Российской Федерации </w:t>
      </w:r>
      <w:r w:rsidRPr="001430DA">
        <w:rPr>
          <w:lang w:val="ru-RU"/>
        </w:rPr>
        <w:t>от которого представлен исследовательский проект.</w:t>
      </w:r>
    </w:p>
    <w:p w:rsidR="00916E84" w:rsidRDefault="00916E84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7.3. Паспорт исследовательского проекта включает:</w:t>
      </w:r>
    </w:p>
    <w:p w:rsidR="00916E84" w:rsidRDefault="006C145D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название/тему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исследовательского проекта;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название тематического направления Конкурса, в котором представлен исследовательский проект;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обоснование актуальности исследовательского проекта;</w:t>
      </w:r>
    </w:p>
    <w:p w:rsidR="004052E0" w:rsidRDefault="004052E0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предмет и объект исследовательского проекта;</w:t>
      </w:r>
    </w:p>
    <w:p w:rsidR="00C21F60" w:rsidRPr="00C21F60" w:rsidRDefault="00C21F60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цель</w:t>
      </w:r>
      <w:r w:rsidRPr="00C21F60">
        <w:rPr>
          <w:lang w:val="ru-RU"/>
        </w:rPr>
        <w:t xml:space="preserve"> </w:t>
      </w:r>
      <w:r w:rsidRPr="00C21F60">
        <w:rPr>
          <w:rFonts w:eastAsiaTheme="minorEastAsia" w:cs="Times New Roman"/>
          <w:color w:val="000000" w:themeColor="text1"/>
          <w:szCs w:val="28"/>
          <w:lang w:val="ru-RU" w:eastAsia="ru-RU"/>
        </w:rPr>
        <w:t>исследовательского проекта</w:t>
      </w:r>
      <w:r w:rsidR="004052E0">
        <w:rPr>
          <w:rFonts w:eastAsia="Times New Roman" w:cs="Times New Roman"/>
          <w:szCs w:val="28"/>
          <w:lang w:val="ru-RU" w:eastAsia="ru-RU"/>
        </w:rPr>
        <w:t>;</w:t>
      </w:r>
    </w:p>
    <w:p w:rsidR="00C21F60" w:rsidRDefault="00C21F60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000000" w:themeColor="text1"/>
          <w:szCs w:val="28"/>
          <w:lang w:val="ru-RU" w:eastAsia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задачи</w:t>
      </w:r>
      <w:r w:rsidRPr="00C21F60">
        <w:rPr>
          <w:lang w:val="ru-RU"/>
        </w:rPr>
        <w:t xml:space="preserve"> </w:t>
      </w:r>
      <w:r w:rsidRPr="00C21F60">
        <w:rPr>
          <w:rFonts w:eastAsiaTheme="minorEastAsia" w:cs="Times New Roman"/>
          <w:color w:val="000000" w:themeColor="text1"/>
          <w:szCs w:val="28"/>
          <w:lang w:val="ru-RU" w:eastAsia="ru-RU"/>
        </w:rPr>
        <w:t>исследовательского проекта</w:t>
      </w:r>
      <w:r w:rsidR="004052E0">
        <w:rPr>
          <w:rFonts w:eastAsia="Times New Roman" w:cs="Times New Roman"/>
          <w:szCs w:val="28"/>
          <w:lang w:val="ru-RU" w:eastAsia="ru-RU"/>
        </w:rPr>
        <w:t>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szCs w:val="28"/>
          <w:lang w:val="ru-RU"/>
        </w:rPr>
        <w:t>предполагаемый результат исследовательского проекта;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описание этапов работы над исследовательским проектом;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lastRenderedPageBreak/>
        <w:t xml:space="preserve">выводы: обобщение результатов, полученных по каждой задаче, обоснование их взаимосвязи; 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перспективность развития темы исследовательского проекта;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использованные источники</w:t>
      </w:r>
      <w:r>
        <w:rPr>
          <w:rFonts w:eastAsiaTheme="minorEastAsia" w:cs="Times New Roman"/>
          <w:szCs w:val="28"/>
          <w:lang w:val="ru-RU"/>
        </w:rPr>
        <w:t>.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 xml:space="preserve">7.4. </w:t>
      </w:r>
      <w:r>
        <w:rPr>
          <w:rFonts w:eastAsia="Times New Roman" w:cs="Times New Roman"/>
          <w:szCs w:val="28"/>
          <w:lang w:val="ru-RU" w:eastAsia="ru-RU"/>
        </w:rPr>
        <w:t>Требования по оформлению паспорта исследовательского проекта: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 xml:space="preserve">объем </w:t>
      </w:r>
      <w:r>
        <w:rPr>
          <w:rFonts w:eastAsia="Times New Roman" w:cs="Times New Roman"/>
          <w:szCs w:val="28"/>
          <w:lang w:val="ru-RU" w:eastAsia="ru-RU"/>
        </w:rPr>
        <w:t xml:space="preserve">– </w:t>
      </w:r>
      <w:r>
        <w:rPr>
          <w:rFonts w:eastAsiaTheme="minorHAnsi" w:cs="Times New Roman"/>
          <w:szCs w:val="28"/>
          <w:lang w:val="ru-RU"/>
        </w:rPr>
        <w:t>не более 5 страниц;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 xml:space="preserve">формат страниц </w:t>
      </w:r>
      <w:r>
        <w:rPr>
          <w:rFonts w:eastAsia="Times New Roman" w:cs="Times New Roman"/>
          <w:szCs w:val="28"/>
          <w:lang w:val="ru-RU" w:eastAsia="ru-RU"/>
        </w:rPr>
        <w:t>–</w:t>
      </w:r>
      <w:r>
        <w:rPr>
          <w:rFonts w:eastAsiaTheme="minorHAnsi" w:cs="Times New Roman"/>
          <w:szCs w:val="28"/>
          <w:lang w:val="ru-RU"/>
        </w:rPr>
        <w:t xml:space="preserve"> А4;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</w:pPr>
      <w:r>
        <w:rPr>
          <w:rFonts w:eastAsiaTheme="minorHAnsi" w:cs="Times New Roman"/>
          <w:szCs w:val="28"/>
          <w:lang w:val="ru-RU"/>
        </w:rPr>
        <w:t>шрифт</w:t>
      </w:r>
      <w:r>
        <w:rPr>
          <w:rFonts w:eastAsiaTheme="minorHAnsi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Theme="minorHAnsi" w:cs="Times New Roman"/>
          <w:szCs w:val="28"/>
        </w:rPr>
        <w:t>Times New Roman;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</w:pPr>
      <w:r>
        <w:rPr>
          <w:rFonts w:eastAsiaTheme="minorHAnsi" w:cs="Times New Roman"/>
          <w:szCs w:val="28"/>
          <w:lang w:val="ru-RU"/>
        </w:rPr>
        <w:t>размер</w:t>
      </w:r>
      <w:r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  <w:lang w:val="ru-RU"/>
        </w:rPr>
        <w:t>шрифта</w:t>
      </w:r>
      <w:r>
        <w:rPr>
          <w:rFonts w:eastAsiaTheme="minorHAnsi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–</w:t>
      </w:r>
      <w:r>
        <w:rPr>
          <w:rFonts w:eastAsiaTheme="minorHAnsi" w:cs="Times New Roman"/>
          <w:szCs w:val="28"/>
        </w:rPr>
        <w:t xml:space="preserve"> 14;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szCs w:val="28"/>
          <w:lang w:val="ru-RU"/>
        </w:rPr>
        <w:t xml:space="preserve">межстрочный интервал </w:t>
      </w:r>
      <w:r>
        <w:rPr>
          <w:rFonts w:eastAsia="Times New Roman" w:cs="Times New Roman"/>
          <w:szCs w:val="28"/>
          <w:lang w:val="ru-RU" w:eastAsia="ru-RU"/>
        </w:rPr>
        <w:t xml:space="preserve">– </w:t>
      </w:r>
      <w:r>
        <w:rPr>
          <w:rFonts w:eastAsiaTheme="minorHAnsi" w:cs="Times New Roman"/>
          <w:szCs w:val="28"/>
          <w:lang w:val="ru-RU"/>
        </w:rPr>
        <w:t>1,5.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jc w:val="center"/>
        <w:rPr>
          <w:rFonts w:eastAsiaTheme="minorHAnsi" w:cs="Times New Roman"/>
          <w:b/>
          <w:bCs/>
          <w:color w:val="auto"/>
          <w:szCs w:val="28"/>
          <w:lang w:val="ru-RU"/>
        </w:rPr>
      </w:pP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eastAsiaTheme="minorHAnsi" w:cs="Times New Roman"/>
          <w:b/>
          <w:bCs/>
          <w:color w:val="auto"/>
          <w:szCs w:val="28"/>
        </w:rPr>
        <w:t>VIII</w:t>
      </w:r>
      <w:r>
        <w:rPr>
          <w:rFonts w:eastAsiaTheme="minorHAnsi" w:cs="Times New Roman"/>
          <w:b/>
          <w:bCs/>
          <w:color w:val="auto"/>
          <w:szCs w:val="28"/>
          <w:lang w:val="ru-RU"/>
        </w:rPr>
        <w:t>. Критерии оценки исследовательских проектов</w:t>
      </w:r>
    </w:p>
    <w:p w:rsidR="00916E84" w:rsidRDefault="00916E84" w:rsidP="002E6069">
      <w:pPr>
        <w:shd w:val="clear" w:color="auto" w:fill="FFFFFF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000000" w:themeColor="text1"/>
          <w:szCs w:val="28"/>
          <w:lang w:val="ru-RU" w:eastAsia="ru-RU"/>
        </w:rPr>
        <w:t>8.1. Каждый</w:t>
      </w:r>
      <w:r>
        <w:rPr>
          <w:rFonts w:eastAsiaTheme="minorEastAsia" w:cs="Times New Roman"/>
          <w:i/>
          <w:iCs/>
          <w:color w:val="000000" w:themeColor="text1"/>
          <w:szCs w:val="28"/>
          <w:lang w:val="ru-RU" w:eastAsia="ru-RU"/>
        </w:rPr>
        <w:t xml:space="preserve"> </w:t>
      </w:r>
      <w:r>
        <w:rPr>
          <w:rFonts w:eastAsiaTheme="minorEastAsia" w:cs="Times New Roman"/>
          <w:szCs w:val="28"/>
          <w:lang w:val="ru-RU" w:eastAsia="ru-RU"/>
        </w:rPr>
        <w:t>исследовательский проект на всех этапах Конкурса проходит экспертную оценку не менее трех членов жюри.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 xml:space="preserve">8.2. Исследовательские проекты </w:t>
      </w:r>
      <w:r w:rsidR="00B97737">
        <w:rPr>
          <w:rFonts w:eastAsia="Times New Roman" w:cs="Times New Roman"/>
          <w:color w:val="auto"/>
          <w:szCs w:val="28"/>
          <w:lang w:val="ru-RU" w:eastAsia="ru-RU"/>
        </w:rPr>
        <w:t xml:space="preserve">на всех этапах Конкурса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оцениваются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>
        <w:rPr>
          <w:rFonts w:eastAsia="Times New Roman" w:cs="Times New Roman"/>
          <w:color w:val="auto"/>
          <w:szCs w:val="28"/>
          <w:lang w:val="ru-RU" w:eastAsia="ru-RU"/>
        </w:rPr>
        <w:t>по критериям, включающим</w:t>
      </w:r>
      <w:r w:rsidR="00B97737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auto"/>
          <w:szCs w:val="28"/>
          <w:lang w:val="ru-RU" w:eastAsia="ru-RU"/>
        </w:rPr>
        <w:t>в себя следующие показатели: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1) соответствие техническим требованиям к конкурсным материалам</w:t>
      </w:r>
      <w:r w:rsidR="006D26F1">
        <w:rPr>
          <w:rFonts w:eastAsia="Times New Roman" w:cs="Times New Roman"/>
          <w:color w:val="auto"/>
          <w:szCs w:val="28"/>
          <w:lang w:val="ru-RU" w:eastAsia="ru-RU"/>
        </w:rPr>
        <w:br/>
        <w:t xml:space="preserve">– </w:t>
      </w:r>
      <w:r w:rsidR="003D0C25">
        <w:rPr>
          <w:rFonts w:eastAsia="Times New Roman" w:cs="Times New Roman"/>
          <w:color w:val="auto"/>
          <w:szCs w:val="28"/>
          <w:lang w:val="ru-RU" w:eastAsia="ru-RU"/>
        </w:rPr>
        <w:t>соответствие требованиям р</w:t>
      </w:r>
      <w:r>
        <w:rPr>
          <w:rFonts w:eastAsia="Times New Roman" w:cs="Times New Roman"/>
          <w:color w:val="auto"/>
          <w:szCs w:val="28"/>
          <w:lang w:val="ru-RU" w:eastAsia="ru-RU"/>
        </w:rPr>
        <w:t>аздела VII настоящего Положения;</w:t>
      </w:r>
    </w:p>
    <w:p w:rsidR="00916E84" w:rsidRDefault="00916E84" w:rsidP="002E6069">
      <w:pPr>
        <w:tabs>
          <w:tab w:val="left" w:pos="1134"/>
        </w:tabs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HAnsi" w:cs="Times New Roman"/>
          <w:color w:val="auto"/>
          <w:szCs w:val="28"/>
          <w:lang w:val="ru-RU"/>
        </w:rPr>
        <w:t>2) соответствие выбранному тематическому направлению</w:t>
      </w:r>
      <w:r w:rsidR="001430DA">
        <w:rPr>
          <w:rFonts w:eastAsiaTheme="minorHAnsi" w:cs="Times New Roman"/>
          <w:color w:val="auto"/>
          <w:szCs w:val="28"/>
          <w:lang w:val="ru-RU"/>
        </w:rPr>
        <w:t xml:space="preserve"> </w:t>
      </w:r>
      <w:r>
        <w:rPr>
          <w:rFonts w:eastAsiaTheme="minorHAnsi" w:cs="Times New Roman"/>
          <w:color w:val="auto"/>
          <w:szCs w:val="28"/>
          <w:lang w:val="ru-RU"/>
        </w:rPr>
        <w:t>Конкурса: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 xml:space="preserve">оригинальность </w:t>
      </w:r>
      <w:r>
        <w:rPr>
          <w:rFonts w:eastAsiaTheme="minorEastAsia" w:cs="Times New Roman"/>
          <w:color w:val="auto"/>
          <w:szCs w:val="28"/>
          <w:lang w:val="ru-RU" w:eastAsia="ru-RU"/>
        </w:rPr>
        <w:t>и самостоятельность формулировки темы</w:t>
      </w:r>
      <w:r>
        <w:rPr>
          <w:rFonts w:eastAsiaTheme="minorEastAsia" w:cs="Times New Roman"/>
          <w:color w:val="000000" w:themeColor="text1"/>
          <w:szCs w:val="28"/>
          <w:lang w:val="ru-RU" w:eastAsia="ru-RU"/>
        </w:rPr>
        <w:t xml:space="preserve"> исследовательского проекта</w:t>
      </w:r>
      <w:r>
        <w:rPr>
          <w:rFonts w:eastAsiaTheme="minorEastAsia" w:cs="Times New Roman"/>
          <w:color w:val="auto"/>
          <w:szCs w:val="28"/>
          <w:lang w:val="ru-RU" w:eastAsia="ru-RU"/>
        </w:rPr>
        <w:t>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актуальность и новизна исследования;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полнота раскрытия тематического направления</w:t>
      </w:r>
      <w:r w:rsidR="001B3A18">
        <w:rPr>
          <w:rFonts w:eastAsiaTheme="minorEastAsia" w:cs="Times New Roman"/>
          <w:color w:val="auto"/>
          <w:szCs w:val="28"/>
          <w:lang w:val="ru-RU" w:eastAsia="ru-RU"/>
        </w:rPr>
        <w:t xml:space="preserve"> 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>Конкурса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; </w:t>
      </w:r>
    </w:p>
    <w:p w:rsidR="00916E84" w:rsidRDefault="001430DA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 w:rsidRPr="001430DA">
        <w:rPr>
          <w:rFonts w:eastAsiaTheme="minorEastAsia" w:cs="Times New Roman"/>
          <w:color w:val="auto"/>
          <w:szCs w:val="28"/>
          <w:lang w:val="ru-RU" w:eastAsia="ru-RU"/>
        </w:rPr>
        <w:t>соответствие задач и выводов поставленной цели исследовательского проекта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3) доказательность исследования: 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количество и глубина анализа использованных источников для обоснования выводов проектной работы;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выявление допущенных искажений исторической действительности (фальсификаций, заблуждений или 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отсутствующей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 информации); 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логичность и обоснованность выводов; </w:t>
      </w:r>
    </w:p>
    <w:p w:rsidR="001430DA" w:rsidRPr="001430DA" w:rsidRDefault="001430DA" w:rsidP="002E6069">
      <w:pPr>
        <w:widowControl w:val="0"/>
        <w:spacing w:after="0" w:line="360" w:lineRule="auto"/>
        <w:ind w:leftChars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1430DA">
        <w:rPr>
          <w:rFonts w:eastAsiaTheme="minorEastAsia" w:cs="Times New Roman"/>
          <w:color w:val="auto"/>
          <w:szCs w:val="28"/>
          <w:lang w:val="ru-RU" w:eastAsia="ru-RU"/>
        </w:rPr>
        <w:lastRenderedPageBreak/>
        <w:t>практическая значимость исследовательского проекта;</w:t>
      </w:r>
    </w:p>
    <w:p w:rsidR="006D26F1" w:rsidRDefault="001430DA" w:rsidP="002E6069">
      <w:pPr>
        <w:widowControl w:val="0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 w:rsidRPr="001430DA">
        <w:rPr>
          <w:rFonts w:eastAsiaTheme="minorEastAsia" w:cs="Times New Roman"/>
          <w:color w:val="auto"/>
          <w:szCs w:val="28"/>
          <w:lang w:val="ru-RU" w:eastAsia="ru-RU"/>
        </w:rPr>
        <w:t>корректное использование ссылок в исследовательском проекте;</w:t>
      </w:r>
    </w:p>
    <w:p w:rsidR="00916E84" w:rsidRDefault="006D26F1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4) грамотность и научный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 xml:space="preserve"> стиль изложения:</w:t>
      </w:r>
    </w:p>
    <w:p w:rsidR="00916E84" w:rsidRPr="006D26F1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rFonts w:eastAsiaTheme="minorEastAsia" w:cs="Times New Roman"/>
          <w:color w:val="auto"/>
          <w:szCs w:val="28"/>
          <w:lang w:val="ru-RU" w:eastAsia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соблюдение языковых норм;</w:t>
      </w:r>
    </w:p>
    <w:p w:rsidR="00916E84" w:rsidRDefault="00120D3F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корректно</w:t>
      </w:r>
      <w:r w:rsidR="00916E84">
        <w:rPr>
          <w:rFonts w:eastAsiaTheme="minorEastAsia" w:cs="Times New Roman"/>
          <w:color w:val="auto"/>
          <w:szCs w:val="28"/>
          <w:lang w:val="ru-RU" w:eastAsia="ru-RU"/>
        </w:rPr>
        <w:t>е использование научной терминологии;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5) наглядность процесса 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разработки</w:t>
      </w:r>
      <w:r>
        <w:rPr>
          <w:rFonts w:eastAsiaTheme="minorEastAsia" w:cs="Times New Roman"/>
          <w:color w:val="auto"/>
          <w:szCs w:val="28"/>
          <w:lang w:val="ru-RU" w:eastAsia="ru-RU"/>
        </w:rPr>
        <w:t xml:space="preserve"> проектной работы и доступная форма представления результатов проектной работы: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д</w:t>
      </w:r>
      <w:r w:rsidR="00A945D1">
        <w:rPr>
          <w:rFonts w:eastAsiaTheme="minorEastAsia" w:cs="Times New Roman"/>
          <w:color w:val="auto"/>
          <w:szCs w:val="28"/>
          <w:lang w:val="ru-RU" w:eastAsia="ru-RU"/>
        </w:rPr>
        <w:t>емонстрация анализируемых исторических ис</w:t>
      </w:r>
      <w:r>
        <w:rPr>
          <w:rFonts w:eastAsiaTheme="minorEastAsia" w:cs="Times New Roman"/>
          <w:color w:val="auto"/>
          <w:szCs w:val="28"/>
          <w:lang w:val="ru-RU" w:eastAsia="ru-RU"/>
        </w:rPr>
        <w:t>точников (фрагментов текста, изображений и т. д.);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>глубина эмоционально-психологического воздействия на зрителей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>.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8.3. Оценки по каждому показателю выставляются по шкале от 0 до </w:t>
      </w:r>
      <w:r w:rsidR="001430DA">
        <w:rPr>
          <w:rFonts w:eastAsiaTheme="minorEastAsia" w:cs="Times New Roman"/>
          <w:color w:val="auto"/>
          <w:szCs w:val="28"/>
          <w:lang w:val="ru-RU" w:eastAsia="ru-RU"/>
        </w:rPr>
        <w:t xml:space="preserve">2 </w:t>
      </w:r>
      <w:r>
        <w:rPr>
          <w:rFonts w:eastAsiaTheme="minorEastAsia" w:cs="Times New Roman"/>
          <w:color w:val="auto"/>
          <w:szCs w:val="28"/>
          <w:lang w:val="ru-RU" w:eastAsia="ru-RU"/>
        </w:rPr>
        <w:t>баллов.</w:t>
      </w:r>
    </w:p>
    <w:p w:rsidR="00916E84" w:rsidRDefault="00916E84" w:rsidP="002E6069">
      <w:pPr>
        <w:widowControl w:val="0"/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Theme="minorEastAsia" w:cs="Times New Roman"/>
          <w:color w:val="auto"/>
          <w:szCs w:val="28"/>
          <w:lang w:val="ru-RU" w:eastAsia="ru-RU"/>
        </w:rPr>
        <w:t xml:space="preserve">8.4. Участники Конкурса </w:t>
      </w:r>
      <w:r>
        <w:rPr>
          <w:rFonts w:eastAsia="Times New Roman" w:cs="Times New Roman"/>
          <w:color w:val="auto"/>
          <w:szCs w:val="28"/>
          <w:lang w:val="ru-RU" w:eastAsia="ru-RU"/>
        </w:rPr>
        <w:t>име</w:t>
      </w:r>
      <w:r w:rsidR="00A945D1">
        <w:rPr>
          <w:rFonts w:eastAsia="Times New Roman" w:cs="Times New Roman"/>
          <w:color w:val="auto"/>
          <w:szCs w:val="28"/>
          <w:lang w:val="ru-RU" w:eastAsia="ru-RU"/>
        </w:rPr>
        <w:t>ю</w:t>
      </w:r>
      <w:r>
        <w:rPr>
          <w:rFonts w:eastAsia="Times New Roman" w:cs="Times New Roman"/>
          <w:color w:val="auto"/>
          <w:szCs w:val="28"/>
          <w:lang w:val="ru-RU" w:eastAsia="ru-RU"/>
        </w:rPr>
        <w:t>т право представить на Конкурс только один исследовательский проект, не участвовавший ранее в иных конкурсах.</w:t>
      </w:r>
    </w:p>
    <w:p w:rsidR="00916E84" w:rsidRDefault="00916E84" w:rsidP="002E6069">
      <w:pPr>
        <w:spacing w:after="0" w:line="360" w:lineRule="auto"/>
        <w:ind w:leftChars="0" w:left="0" w:right="0" w:firstLineChars="0" w:firstLine="0"/>
        <w:rPr>
          <w:rFonts w:eastAsia="Times New Roman" w:cs="Times New Roman"/>
          <w:szCs w:val="28"/>
          <w:lang w:val="ru-RU"/>
        </w:rPr>
      </w:pPr>
    </w:p>
    <w:p w:rsidR="00916E84" w:rsidRDefault="00821C9A" w:rsidP="002E6069">
      <w:pPr>
        <w:spacing w:after="0" w:line="360" w:lineRule="auto"/>
        <w:ind w:leftChars="0" w:left="0" w:right="0" w:firstLineChars="0" w:firstLine="0"/>
        <w:jc w:val="center"/>
        <w:rPr>
          <w:lang w:val="ru-RU"/>
        </w:rPr>
      </w:pPr>
      <w:r>
        <w:rPr>
          <w:rFonts w:cs="Times New Roman"/>
          <w:b/>
          <w:bCs/>
          <w:szCs w:val="28"/>
        </w:rPr>
        <w:t>I</w:t>
      </w:r>
      <w:r w:rsidR="00916E84">
        <w:rPr>
          <w:rFonts w:eastAsia="Times New Roman" w:cs="Times New Roman"/>
          <w:b/>
          <w:bCs/>
          <w:color w:val="auto"/>
          <w:szCs w:val="28"/>
          <w:lang w:eastAsia="ru-RU"/>
        </w:rPr>
        <w:t>X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. Определение</w:t>
      </w:r>
      <w:r w:rsidR="00E2692F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 </w:t>
      </w:r>
      <w:r w:rsidR="00120D3F">
        <w:rPr>
          <w:rFonts w:eastAsia="Times New Roman" w:cs="Times New Roman"/>
          <w:b/>
          <w:bCs/>
          <w:color w:val="auto"/>
          <w:szCs w:val="28"/>
          <w:lang w:val="ru-RU" w:eastAsia="ru-RU"/>
        </w:rPr>
        <w:t>победителей и</w:t>
      </w:r>
      <w:r w:rsidR="009017F4" w:rsidRPr="009017F4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 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призеров Конкурса</w:t>
      </w:r>
      <w:r w:rsidR="00120D3F">
        <w:rPr>
          <w:rFonts w:eastAsia="Times New Roman" w:cs="Times New Roman"/>
          <w:b/>
          <w:bCs/>
          <w:color w:val="auto"/>
          <w:szCs w:val="28"/>
          <w:lang w:val="ru-RU" w:eastAsia="ru-RU"/>
        </w:rPr>
        <w:t xml:space="preserve">, </w:t>
      </w:r>
      <w:r w:rsidR="00916E84">
        <w:rPr>
          <w:rFonts w:eastAsia="Times New Roman" w:cs="Times New Roman"/>
          <w:b/>
          <w:bCs/>
          <w:color w:val="auto"/>
          <w:szCs w:val="28"/>
          <w:lang w:val="ru-RU" w:eastAsia="ru-RU"/>
        </w:rPr>
        <w:t>подведение итогов Конкурса</w:t>
      </w:r>
    </w:p>
    <w:p w:rsidR="00916E84" w:rsidRDefault="00821C9A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.1. </w:t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 xml:space="preserve">Победители внутриорганизационного, муниципального и регионального этапов Конкурса определяются на основании результатов оценки исследовательских проектов жюри соответственно внутриорганизационного, муниципального 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>и регионал</w:t>
      </w:r>
      <w:r w:rsidR="00162C9D">
        <w:rPr>
          <w:rFonts w:eastAsia="Times New Roman" w:cs="Times New Roman"/>
          <w:color w:val="auto"/>
          <w:szCs w:val="28"/>
          <w:lang w:val="ru-RU" w:eastAsia="ru-RU"/>
        </w:rPr>
        <w:t xml:space="preserve">ьного этапов Конкурса </w:t>
      </w:r>
      <w:r w:rsidR="000C426E">
        <w:rPr>
          <w:rFonts w:eastAsia="Times New Roman" w:cs="Times New Roman"/>
          <w:color w:val="auto"/>
          <w:szCs w:val="28"/>
          <w:lang w:val="ru-RU" w:eastAsia="ru-RU"/>
        </w:rPr>
        <w:t>по тематическим направлениям, указанным в пункте 4.1 настоящего Положения. Результаты оценки оформляются виде рейтинговых списков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 </w:t>
      </w:r>
    </w:p>
    <w:p w:rsidR="00916E84" w:rsidRPr="001A30F2" w:rsidRDefault="00821C9A" w:rsidP="002E6069">
      <w:pPr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.2. </w:t>
      </w:r>
      <w:r w:rsidR="00162C9D">
        <w:rPr>
          <w:rFonts w:eastAsia="Times New Roman" w:cs="Times New Roman"/>
          <w:color w:val="auto"/>
          <w:szCs w:val="28"/>
          <w:lang w:val="ru-RU" w:eastAsia="ru-RU"/>
        </w:rPr>
        <w:t>ГАУ ЧР ДО «Центр АВАНГАРД» оставляе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т</w:t>
      </w:r>
      <w:r w:rsidR="001A30F2">
        <w:rPr>
          <w:rFonts w:eastAsia="Times New Roman" w:cs="Times New Roman"/>
          <w:color w:val="auto"/>
          <w:szCs w:val="28"/>
          <w:lang w:val="ru-RU" w:eastAsia="ru-RU"/>
        </w:rPr>
        <w:t xml:space="preserve"> за собой право 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на установление перечня и квот дополнительных номинаций для участников регионального этапа Конкурса.</w:t>
      </w:r>
    </w:p>
    <w:p w:rsidR="004E3D01" w:rsidRPr="004E3D01" w:rsidRDefault="00821C9A" w:rsidP="004E3D01">
      <w:pPr>
        <w:spacing w:after="0" w:line="360" w:lineRule="auto"/>
        <w:ind w:leftChars="0" w:left="0" w:right="0" w:firstLineChars="252" w:firstLine="706"/>
        <w:rPr>
          <w:lang w:val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9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.4. На федеральный этап Конкурса от субъекта Российской Федерации Координаторы направляют по одному исследовательскому проекту по каждому тематическому направлению</w:t>
      </w:r>
      <w:r w:rsidR="00974B7D">
        <w:rPr>
          <w:rFonts w:eastAsia="Times New Roman" w:cs="Times New Roman"/>
          <w:color w:val="auto"/>
          <w:szCs w:val="28"/>
          <w:lang w:val="ru-RU" w:eastAsia="ru-RU"/>
        </w:rPr>
        <w:t xml:space="preserve">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 xml:space="preserve">, набравшему максимальное количество баллов по итогам экспертной оценки жюри регионального этапа </w:t>
      </w:r>
      <w:r w:rsidR="00916E84">
        <w:rPr>
          <w:rFonts w:eastAsiaTheme="minorEastAsia" w:cs="Times New Roman"/>
          <w:color w:val="000000" w:themeColor="text1"/>
          <w:szCs w:val="28"/>
          <w:lang w:val="ru-RU" w:eastAsia="ru-RU"/>
        </w:rPr>
        <w:t>Конкурса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t xml:space="preserve"> (далее</w:t>
      </w:r>
      <w:r w:rsidR="00490E6A">
        <w:rPr>
          <w:rFonts w:eastAsia="Times New Roman" w:cs="Times New Roman"/>
          <w:color w:val="auto"/>
          <w:szCs w:val="28"/>
          <w:lang w:val="ru-RU" w:eastAsia="ru-RU"/>
        </w:rPr>
        <w:br/>
      </w:r>
      <w:r w:rsidR="00916E84">
        <w:rPr>
          <w:rFonts w:eastAsia="Times New Roman" w:cs="Times New Roman"/>
          <w:color w:val="auto"/>
          <w:szCs w:val="28"/>
          <w:lang w:val="ru-RU" w:eastAsia="ru-RU"/>
        </w:rPr>
        <w:t>– победители регионального этапа Конкурса).</w:t>
      </w:r>
    </w:p>
    <w:p w:rsidR="00695E4F" w:rsidRPr="00916E84" w:rsidRDefault="00695E4F" w:rsidP="002E6069">
      <w:pPr>
        <w:spacing w:after="0" w:line="360" w:lineRule="auto"/>
        <w:ind w:leftChars="0" w:left="0" w:right="0" w:firstLineChars="252" w:firstLine="706"/>
        <w:rPr>
          <w:lang w:val="ru-RU"/>
        </w:rPr>
      </w:pPr>
    </w:p>
    <w:sectPr w:rsidR="00695E4F" w:rsidRPr="00916E84" w:rsidSect="00A84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24" w:rsidRDefault="005B4724" w:rsidP="007F0F62">
      <w:pPr>
        <w:spacing w:after="0" w:line="240" w:lineRule="auto"/>
        <w:ind w:left="0" w:hanging="3"/>
      </w:pPr>
      <w:r>
        <w:separator/>
      </w:r>
    </w:p>
  </w:endnote>
  <w:endnote w:type="continuationSeparator" w:id="0">
    <w:p w:rsidR="005B4724" w:rsidRDefault="005B4724" w:rsidP="007F0F62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2" w:rsidRDefault="007F0F62">
    <w:pPr>
      <w:pStyle w:val="a9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2" w:rsidRDefault="007F0F62">
    <w:pPr>
      <w:pStyle w:val="a9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2" w:rsidRDefault="007F0F62">
    <w:pPr>
      <w:pStyle w:val="a9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24" w:rsidRDefault="005B4724" w:rsidP="007F0F62">
      <w:pPr>
        <w:spacing w:after="0" w:line="240" w:lineRule="auto"/>
        <w:ind w:left="0" w:hanging="3"/>
      </w:pPr>
      <w:r>
        <w:separator/>
      </w:r>
    </w:p>
  </w:footnote>
  <w:footnote w:type="continuationSeparator" w:id="0">
    <w:p w:rsidR="005B4724" w:rsidRDefault="005B4724" w:rsidP="007F0F62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2" w:rsidRDefault="007F0F62">
    <w:pPr>
      <w:pStyle w:val="a7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5272425"/>
      <w:docPartObj>
        <w:docPartGallery w:val="Page Numbers (Top of Page)"/>
        <w:docPartUnique/>
      </w:docPartObj>
    </w:sdtPr>
    <w:sdtEndPr/>
    <w:sdtContent>
      <w:p w:rsidR="00C7279D" w:rsidRDefault="00C7279D">
        <w:pPr>
          <w:pStyle w:val="a7"/>
          <w:ind w:left="0" w:hanging="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16D" w:rsidRPr="00A2316D">
          <w:rPr>
            <w:noProof/>
            <w:lang w:val="ru-RU"/>
          </w:rPr>
          <w:t>10</w:t>
        </w:r>
        <w:r>
          <w:fldChar w:fldCharType="end"/>
        </w:r>
      </w:p>
    </w:sdtContent>
  </w:sdt>
  <w:p w:rsidR="007F0F62" w:rsidRDefault="007F0F62">
    <w:pPr>
      <w:pStyle w:val="a7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F62" w:rsidRDefault="007F0F62">
    <w:pPr>
      <w:pStyle w:val="a7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92"/>
    <w:rsid w:val="00005786"/>
    <w:rsid w:val="00016E48"/>
    <w:rsid w:val="00041227"/>
    <w:rsid w:val="00092BD1"/>
    <w:rsid w:val="000A0140"/>
    <w:rsid w:val="000A0C24"/>
    <w:rsid w:val="000C2674"/>
    <w:rsid w:val="000C2D01"/>
    <w:rsid w:val="000C426E"/>
    <w:rsid w:val="000C6CB8"/>
    <w:rsid w:val="000D7FEF"/>
    <w:rsid w:val="00117C2F"/>
    <w:rsid w:val="00120D3F"/>
    <w:rsid w:val="00123744"/>
    <w:rsid w:val="00127817"/>
    <w:rsid w:val="00130788"/>
    <w:rsid w:val="00131B35"/>
    <w:rsid w:val="001430DA"/>
    <w:rsid w:val="001438A8"/>
    <w:rsid w:val="00152C0D"/>
    <w:rsid w:val="00162C9D"/>
    <w:rsid w:val="00182421"/>
    <w:rsid w:val="001920CE"/>
    <w:rsid w:val="001A30F2"/>
    <w:rsid w:val="001B3A18"/>
    <w:rsid w:val="001C207A"/>
    <w:rsid w:val="001C4BAE"/>
    <w:rsid w:val="001C5226"/>
    <w:rsid w:val="001D6E6A"/>
    <w:rsid w:val="00206C37"/>
    <w:rsid w:val="0024414D"/>
    <w:rsid w:val="00266D45"/>
    <w:rsid w:val="0027537D"/>
    <w:rsid w:val="00283398"/>
    <w:rsid w:val="002910D7"/>
    <w:rsid w:val="002C1955"/>
    <w:rsid w:val="002C5B9E"/>
    <w:rsid w:val="002D6631"/>
    <w:rsid w:val="002E6069"/>
    <w:rsid w:val="002F68A7"/>
    <w:rsid w:val="00331B7E"/>
    <w:rsid w:val="003427D8"/>
    <w:rsid w:val="00344C4E"/>
    <w:rsid w:val="00355BB8"/>
    <w:rsid w:val="003561E5"/>
    <w:rsid w:val="0036670B"/>
    <w:rsid w:val="003719B2"/>
    <w:rsid w:val="00396108"/>
    <w:rsid w:val="003D0C25"/>
    <w:rsid w:val="004052E0"/>
    <w:rsid w:val="00410C0F"/>
    <w:rsid w:val="0042382E"/>
    <w:rsid w:val="00433DCB"/>
    <w:rsid w:val="00441B79"/>
    <w:rsid w:val="00442CA3"/>
    <w:rsid w:val="004714AD"/>
    <w:rsid w:val="00481D60"/>
    <w:rsid w:val="00490E6A"/>
    <w:rsid w:val="004B196E"/>
    <w:rsid w:val="004B2E27"/>
    <w:rsid w:val="004C2CBC"/>
    <w:rsid w:val="004E3D01"/>
    <w:rsid w:val="00501CCF"/>
    <w:rsid w:val="00524FBA"/>
    <w:rsid w:val="005260EE"/>
    <w:rsid w:val="0052628C"/>
    <w:rsid w:val="0058232B"/>
    <w:rsid w:val="005B4724"/>
    <w:rsid w:val="005C3073"/>
    <w:rsid w:val="0061220C"/>
    <w:rsid w:val="00645189"/>
    <w:rsid w:val="00650A4F"/>
    <w:rsid w:val="00695E4F"/>
    <w:rsid w:val="006976DC"/>
    <w:rsid w:val="006C145D"/>
    <w:rsid w:val="006C4B9F"/>
    <w:rsid w:val="006D26F1"/>
    <w:rsid w:val="006F7AF1"/>
    <w:rsid w:val="00710263"/>
    <w:rsid w:val="0071675F"/>
    <w:rsid w:val="00722383"/>
    <w:rsid w:val="00757E6E"/>
    <w:rsid w:val="00783040"/>
    <w:rsid w:val="007A2469"/>
    <w:rsid w:val="007A4363"/>
    <w:rsid w:val="007C4252"/>
    <w:rsid w:val="007F0F62"/>
    <w:rsid w:val="007F178F"/>
    <w:rsid w:val="007F2366"/>
    <w:rsid w:val="008023FA"/>
    <w:rsid w:val="00810C06"/>
    <w:rsid w:val="00817AAF"/>
    <w:rsid w:val="00821C9A"/>
    <w:rsid w:val="008666D0"/>
    <w:rsid w:val="008715E5"/>
    <w:rsid w:val="00876C14"/>
    <w:rsid w:val="008802E2"/>
    <w:rsid w:val="0088142B"/>
    <w:rsid w:val="008A24C3"/>
    <w:rsid w:val="008C6C40"/>
    <w:rsid w:val="008D1879"/>
    <w:rsid w:val="008E0307"/>
    <w:rsid w:val="008E67CA"/>
    <w:rsid w:val="009017F4"/>
    <w:rsid w:val="00916E84"/>
    <w:rsid w:val="00974B7D"/>
    <w:rsid w:val="009F333E"/>
    <w:rsid w:val="00A2316D"/>
    <w:rsid w:val="00A66D16"/>
    <w:rsid w:val="00A844AB"/>
    <w:rsid w:val="00A945D1"/>
    <w:rsid w:val="00AF0FF7"/>
    <w:rsid w:val="00AF3CF2"/>
    <w:rsid w:val="00B475BC"/>
    <w:rsid w:val="00B97737"/>
    <w:rsid w:val="00BB732D"/>
    <w:rsid w:val="00BE50AF"/>
    <w:rsid w:val="00BE70B2"/>
    <w:rsid w:val="00C21F60"/>
    <w:rsid w:val="00C7279D"/>
    <w:rsid w:val="00C924B3"/>
    <w:rsid w:val="00C96BD0"/>
    <w:rsid w:val="00CB1968"/>
    <w:rsid w:val="00CC2654"/>
    <w:rsid w:val="00CE6165"/>
    <w:rsid w:val="00D00C9F"/>
    <w:rsid w:val="00D0548E"/>
    <w:rsid w:val="00D23A92"/>
    <w:rsid w:val="00D25721"/>
    <w:rsid w:val="00D3052A"/>
    <w:rsid w:val="00D44427"/>
    <w:rsid w:val="00D84483"/>
    <w:rsid w:val="00D85D09"/>
    <w:rsid w:val="00D905AD"/>
    <w:rsid w:val="00DA05A7"/>
    <w:rsid w:val="00DA1B79"/>
    <w:rsid w:val="00E00292"/>
    <w:rsid w:val="00E02022"/>
    <w:rsid w:val="00E2692F"/>
    <w:rsid w:val="00E27CD3"/>
    <w:rsid w:val="00E438FF"/>
    <w:rsid w:val="00E610DA"/>
    <w:rsid w:val="00E73A7A"/>
    <w:rsid w:val="00E87162"/>
    <w:rsid w:val="00E92099"/>
    <w:rsid w:val="00F00199"/>
    <w:rsid w:val="00F26DAB"/>
    <w:rsid w:val="00F42DBD"/>
    <w:rsid w:val="00F63D9A"/>
    <w:rsid w:val="00F76401"/>
    <w:rsid w:val="00F83C02"/>
    <w:rsid w:val="00FF09D7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80C7"/>
  <w15:chartTrackingRefBased/>
  <w15:docId w15:val="{943EBDFD-58AC-46A6-A9D5-5D69A345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E84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eastAsia="Calibri" w:cs="Calibri"/>
      <w:color w:val="000000"/>
      <w:position w:val="-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E84"/>
    <w:pPr>
      <w:suppressAutoHyphens/>
      <w:spacing w:after="0" w:line="240" w:lineRule="auto"/>
    </w:pPr>
    <w:rPr>
      <w:rFonts w:asciiTheme="minorHAnsi" w:hAnsiTheme="minorHAnsi" w:cstheme="minorBidi"/>
      <w:szCs w:val="22"/>
      <w14:ligatures w14:val="standardContextual"/>
    </w:rPr>
  </w:style>
  <w:style w:type="paragraph" w:styleId="a4">
    <w:name w:val="Revision"/>
    <w:hidden/>
    <w:uiPriority w:val="99"/>
    <w:semiHidden/>
    <w:rsid w:val="00916E84"/>
    <w:pPr>
      <w:spacing w:after="0" w:line="240" w:lineRule="auto"/>
    </w:pPr>
    <w:rPr>
      <w:rFonts w:eastAsia="Calibri" w:cs="Calibri"/>
      <w:color w:val="000000"/>
      <w:position w:val="-1"/>
      <w:szCs w:val="2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3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B35"/>
    <w:rPr>
      <w:rFonts w:ascii="Segoe UI" w:eastAsia="Calibri" w:hAnsi="Segoe UI" w:cs="Segoe UI"/>
      <w:color w:val="000000"/>
      <w:position w:val="-1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7F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0F62"/>
    <w:rPr>
      <w:rFonts w:eastAsia="Calibri" w:cs="Calibri"/>
      <w:color w:val="000000"/>
      <w:position w:val="-1"/>
      <w:szCs w:val="22"/>
      <w:lang w:val="en-US"/>
    </w:rPr>
  </w:style>
  <w:style w:type="paragraph" w:styleId="a9">
    <w:name w:val="footer"/>
    <w:basedOn w:val="a"/>
    <w:link w:val="aa"/>
    <w:uiPriority w:val="99"/>
    <w:unhideWhenUsed/>
    <w:rsid w:val="007F0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0F62"/>
    <w:rPr>
      <w:rFonts w:eastAsia="Calibri" w:cs="Calibri"/>
      <w:color w:val="000000"/>
      <w:position w:val="-1"/>
      <w:szCs w:val="22"/>
      <w:lang w:val="en-US"/>
    </w:rPr>
  </w:style>
  <w:style w:type="character" w:styleId="ab">
    <w:name w:val="Hyperlink"/>
    <w:basedOn w:val="a0"/>
    <w:uiPriority w:val="99"/>
    <w:unhideWhenUsed/>
    <w:rsid w:val="00490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ntravangard21@rchu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24D5-A12C-47D5-9AC9-B93B8BF5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Непряхин Василий Александрович</dc:creator>
  <cp:keywords/>
  <dc:description/>
  <cp:lastModifiedBy>Я</cp:lastModifiedBy>
  <cp:revision>163</cp:revision>
  <cp:lastPrinted>2024-12-18T12:00:00Z</cp:lastPrinted>
  <dcterms:created xsi:type="dcterms:W3CDTF">2024-12-17T12:09:00Z</dcterms:created>
  <dcterms:modified xsi:type="dcterms:W3CDTF">2025-01-24T11:17:00Z</dcterms:modified>
</cp:coreProperties>
</file>