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8D" w:rsidRDefault="000C1B8D" w:rsidP="00601973">
      <w:pPr>
        <w:shd w:val="clear" w:color="FFFFFF" w:fill="FFFFFF"/>
        <w:spacing w:line="280" w:lineRule="atLeast"/>
        <w:ind w:left="4678"/>
        <w:jc w:val="both"/>
        <w:rPr>
          <w:rFonts w:ascii="Times New Roman" w:hAnsi="Times New Roman" w:cs="Times New Roman"/>
        </w:rPr>
      </w:pPr>
      <w:r>
        <w:rPr>
          <w:rFonts w:ascii="Times New Roman" w:hAnsi="Times New Roman" w:cs="Times New Roman"/>
          <w:lang w:bidi="ru-RU"/>
        </w:rPr>
        <w:t>УТВЕРЖДЕНО</w:t>
      </w:r>
    </w:p>
    <w:p w:rsidR="000C1B8D" w:rsidRDefault="000C1B8D" w:rsidP="00601973">
      <w:pPr>
        <w:pStyle w:val="31"/>
        <w:shd w:val="clear" w:color="auto" w:fill="auto"/>
        <w:spacing w:before="0" w:after="0" w:line="240" w:lineRule="auto"/>
        <w:ind w:left="4678"/>
        <w:jc w:val="both"/>
        <w:rPr>
          <w:sz w:val="24"/>
          <w:szCs w:val="24"/>
          <w:lang w:bidi="ru-RU"/>
        </w:rPr>
      </w:pPr>
      <w:r>
        <w:rPr>
          <w:sz w:val="24"/>
          <w:szCs w:val="24"/>
          <w:lang w:bidi="ru-RU"/>
        </w:rPr>
        <w:t xml:space="preserve">Наблюдательным советом </w:t>
      </w:r>
      <w:r w:rsidR="00FE5013">
        <w:rPr>
          <w:sz w:val="24"/>
          <w:szCs w:val="24"/>
          <w:lang w:bidi="ru-RU"/>
        </w:rPr>
        <w:t>г</w:t>
      </w:r>
      <w:r w:rsidR="00FE5013" w:rsidRPr="00FE5013">
        <w:rPr>
          <w:sz w:val="24"/>
          <w:szCs w:val="24"/>
          <w:lang w:bidi="ru-RU"/>
        </w:rPr>
        <w:t>осударственно</w:t>
      </w:r>
      <w:r w:rsidR="00FE5013">
        <w:rPr>
          <w:sz w:val="24"/>
          <w:szCs w:val="24"/>
          <w:lang w:bidi="ru-RU"/>
        </w:rPr>
        <w:t>го автономного</w:t>
      </w:r>
      <w:r w:rsidR="00FE5013" w:rsidRPr="00FE5013">
        <w:rPr>
          <w:sz w:val="24"/>
          <w:szCs w:val="24"/>
          <w:lang w:bidi="ru-RU"/>
        </w:rPr>
        <w:t xml:space="preserve"> учреждени</w:t>
      </w:r>
      <w:r w:rsidR="00FE5013">
        <w:rPr>
          <w:sz w:val="24"/>
          <w:szCs w:val="24"/>
          <w:lang w:bidi="ru-RU"/>
        </w:rPr>
        <w:t>я</w:t>
      </w:r>
      <w:r w:rsidR="00FE5013" w:rsidRPr="00FE5013">
        <w:rPr>
          <w:sz w:val="24"/>
          <w:szCs w:val="24"/>
          <w:lang w:bidi="ru-RU"/>
        </w:rPr>
        <w:t xml:space="preserve"> Чувашской Республики дополнительного образования «Учебно-методический центр военно-патриотического воспитания молодежи «АВАНГАРД» Министерства образования и молодёжной политики Чувашской Республики</w:t>
      </w:r>
      <w:r>
        <w:rPr>
          <w:sz w:val="24"/>
          <w:szCs w:val="24"/>
          <w:lang w:bidi="ru-RU"/>
        </w:rPr>
        <w:t xml:space="preserve"> (</w:t>
      </w:r>
      <w:r w:rsidR="00FE5013" w:rsidRPr="00FE5013">
        <w:rPr>
          <w:sz w:val="24"/>
          <w:szCs w:val="24"/>
          <w:lang w:bidi="ru-RU"/>
        </w:rPr>
        <w:t>ГАУ Чувашской Республики «Центр АВАНГАРД» Минобразования Чувашии</w:t>
      </w:r>
      <w:r>
        <w:rPr>
          <w:sz w:val="24"/>
          <w:szCs w:val="24"/>
          <w:lang w:bidi="ru-RU"/>
        </w:rPr>
        <w:t>)</w:t>
      </w:r>
    </w:p>
    <w:p w:rsidR="000C1B8D" w:rsidRDefault="000C1B8D" w:rsidP="00601973">
      <w:pPr>
        <w:pStyle w:val="23"/>
        <w:shd w:val="clear" w:color="auto" w:fill="auto"/>
        <w:spacing w:after="0" w:line="240" w:lineRule="auto"/>
        <w:ind w:left="4678"/>
        <w:jc w:val="both"/>
        <w:rPr>
          <w:rFonts w:ascii="Times New Roman" w:hAnsi="Times New Roman" w:cs="Times New Roman"/>
          <w:sz w:val="24"/>
          <w:szCs w:val="24"/>
          <w:lang w:bidi="ru-RU"/>
        </w:rPr>
      </w:pPr>
    </w:p>
    <w:p w:rsidR="000C1B8D" w:rsidRDefault="000C1B8D" w:rsidP="00601973">
      <w:pPr>
        <w:pStyle w:val="23"/>
        <w:shd w:val="clear" w:color="auto" w:fill="auto"/>
        <w:spacing w:after="0" w:line="240" w:lineRule="auto"/>
        <w:ind w:left="4678"/>
        <w:jc w:val="both"/>
        <w:rPr>
          <w:rFonts w:ascii="Times New Roman" w:hAnsi="Times New Roman" w:cs="Times New Roman"/>
          <w:sz w:val="24"/>
          <w:szCs w:val="24"/>
        </w:rPr>
      </w:pPr>
      <w:r w:rsidRPr="00FE5013">
        <w:rPr>
          <w:rFonts w:ascii="Times New Roman" w:hAnsi="Times New Roman" w:cs="Times New Roman"/>
          <w:sz w:val="24"/>
          <w:szCs w:val="24"/>
          <w:lang w:bidi="ru-RU"/>
        </w:rPr>
        <w:t xml:space="preserve">Протокол № </w:t>
      </w:r>
      <w:r w:rsidR="00ED3280">
        <w:rPr>
          <w:rFonts w:ascii="Times New Roman" w:hAnsi="Times New Roman" w:cs="Times New Roman"/>
          <w:sz w:val="24"/>
          <w:szCs w:val="24"/>
          <w:lang w:bidi="ru-RU"/>
        </w:rPr>
        <w:t>4 от 29 декабря</w:t>
      </w:r>
      <w:r w:rsidRPr="00FE5013">
        <w:rPr>
          <w:rFonts w:ascii="Times New Roman" w:hAnsi="Times New Roman" w:cs="Times New Roman"/>
          <w:sz w:val="24"/>
          <w:szCs w:val="24"/>
          <w:lang w:bidi="ru-RU"/>
        </w:rPr>
        <w:t xml:space="preserve"> 2022 г.</w:t>
      </w:r>
    </w:p>
    <w:p w:rsidR="000C1B8D" w:rsidRDefault="000C1B8D" w:rsidP="000C1B8D">
      <w:pPr>
        <w:ind w:left="3686"/>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ind w:firstLine="709"/>
        <w:rPr>
          <w:rFonts w:ascii="Times New Roman" w:hAnsi="Times New Roman" w:cs="Times New Roman"/>
        </w:rPr>
      </w:pPr>
    </w:p>
    <w:p w:rsidR="000C1B8D" w:rsidRDefault="000C1B8D" w:rsidP="000C1B8D">
      <w:pPr>
        <w:pStyle w:val="13"/>
        <w:framePr w:w="9778" w:h="3551" w:hRule="exact" w:wrap="none" w:vAnchor="page" w:hAnchor="page" w:x="1324" w:y="5995"/>
        <w:shd w:val="clear" w:color="auto" w:fill="auto"/>
        <w:spacing w:before="0" w:after="0" w:line="240" w:lineRule="auto"/>
        <w:rPr>
          <w:b w:val="0"/>
          <w:sz w:val="24"/>
          <w:szCs w:val="24"/>
        </w:rPr>
      </w:pPr>
      <w:bookmarkStart w:id="0" w:name="bookmark0"/>
      <w:bookmarkStart w:id="1" w:name="_Toc115420282"/>
      <w:bookmarkStart w:id="2" w:name="_Toc115420335"/>
      <w:bookmarkStart w:id="3" w:name="_Toc124258321"/>
      <w:r>
        <w:rPr>
          <w:b w:val="0"/>
          <w:sz w:val="24"/>
          <w:szCs w:val="24"/>
          <w:lang w:bidi="ru-RU"/>
        </w:rPr>
        <w:t>ПОЛОЖЕНИЕ</w:t>
      </w:r>
      <w:bookmarkEnd w:id="0"/>
      <w:bookmarkEnd w:id="1"/>
      <w:bookmarkEnd w:id="2"/>
      <w:bookmarkEnd w:id="3"/>
    </w:p>
    <w:p w:rsidR="000C1B8D" w:rsidRDefault="000C1B8D" w:rsidP="000C1B8D">
      <w:pPr>
        <w:pStyle w:val="40"/>
        <w:framePr w:w="9778" w:h="3551" w:hRule="exact" w:wrap="none" w:vAnchor="page" w:hAnchor="page" w:x="1324" w:y="5995"/>
        <w:shd w:val="clear" w:color="auto" w:fill="auto"/>
        <w:spacing w:before="0" w:line="240" w:lineRule="auto"/>
        <w:rPr>
          <w:rFonts w:ascii="Times New Roman" w:hAnsi="Times New Roman" w:cs="Times New Roman"/>
          <w:b w:val="0"/>
          <w:sz w:val="24"/>
          <w:szCs w:val="24"/>
          <w:lang w:bidi="ru-RU"/>
        </w:rPr>
      </w:pPr>
      <w:r>
        <w:rPr>
          <w:rFonts w:ascii="Times New Roman" w:hAnsi="Times New Roman" w:cs="Times New Roman"/>
          <w:b w:val="0"/>
          <w:sz w:val="24"/>
          <w:szCs w:val="24"/>
          <w:lang w:bidi="ru-RU"/>
        </w:rPr>
        <w:t>О ЗАКУПКЕ ТОВАРОВ, РАБОТ, УСЛУГ</w:t>
      </w:r>
    </w:p>
    <w:p w:rsidR="000C1B8D" w:rsidRDefault="000C1B8D" w:rsidP="000C1B8D">
      <w:pPr>
        <w:pStyle w:val="40"/>
        <w:framePr w:w="9778" w:h="3551" w:hRule="exact" w:wrap="none" w:vAnchor="page" w:hAnchor="page" w:x="1324" w:y="5995"/>
        <w:shd w:val="clear" w:color="auto" w:fill="auto"/>
        <w:spacing w:before="0" w:line="240" w:lineRule="auto"/>
        <w:rPr>
          <w:rFonts w:ascii="Times New Roman" w:hAnsi="Times New Roman" w:cs="Times New Roman"/>
          <w:b w:val="0"/>
          <w:sz w:val="24"/>
          <w:szCs w:val="24"/>
          <w:lang w:bidi="ru-RU"/>
        </w:rPr>
      </w:pPr>
      <w:r>
        <w:rPr>
          <w:rFonts w:ascii="Times New Roman" w:hAnsi="Times New Roman" w:cs="Times New Roman"/>
          <w:b w:val="0"/>
          <w:sz w:val="24"/>
          <w:szCs w:val="24"/>
          <w:lang w:bidi="ru-RU"/>
        </w:rPr>
        <w:t>ГОСУДАРСТВЕННОГО АВТОНОМНОГО УЧРЕЖДЕНИЯ ЧУВАШСКОЙ РЕСПУБЛИКИ</w:t>
      </w:r>
      <w:r w:rsidR="00FE5013">
        <w:rPr>
          <w:rFonts w:ascii="Times New Roman" w:hAnsi="Times New Roman" w:cs="Times New Roman"/>
          <w:b w:val="0"/>
          <w:sz w:val="24"/>
          <w:szCs w:val="24"/>
          <w:lang w:bidi="ru-RU"/>
        </w:rPr>
        <w:t xml:space="preserve"> ДОПОЛНИТЕЛЬНОГО ОБРАЗОВАНИЯ</w:t>
      </w:r>
    </w:p>
    <w:p w:rsidR="000C1B8D" w:rsidRDefault="000C1B8D" w:rsidP="000C1B8D">
      <w:pPr>
        <w:pStyle w:val="40"/>
        <w:framePr w:w="9778" w:h="3551" w:hRule="exact" w:wrap="none" w:vAnchor="page" w:hAnchor="page" w:x="1324" w:y="5995"/>
        <w:shd w:val="clear" w:color="auto" w:fill="auto"/>
        <w:spacing w:before="0" w:line="240" w:lineRule="auto"/>
        <w:rPr>
          <w:rFonts w:ascii="Times New Roman" w:hAnsi="Times New Roman" w:cs="Times New Roman"/>
          <w:b w:val="0"/>
          <w:sz w:val="24"/>
          <w:szCs w:val="24"/>
          <w:lang w:bidi="ru-RU"/>
        </w:rPr>
      </w:pPr>
      <w:r>
        <w:rPr>
          <w:rFonts w:ascii="Times New Roman" w:hAnsi="Times New Roman" w:cs="Times New Roman"/>
          <w:b w:val="0"/>
          <w:sz w:val="24"/>
          <w:szCs w:val="24"/>
          <w:lang w:bidi="ru-RU"/>
        </w:rPr>
        <w:t>«</w:t>
      </w:r>
      <w:r w:rsidR="00FE5013">
        <w:rPr>
          <w:rFonts w:ascii="Times New Roman" w:hAnsi="Times New Roman" w:cs="Times New Roman"/>
          <w:b w:val="0"/>
          <w:sz w:val="24"/>
          <w:szCs w:val="24"/>
          <w:lang w:bidi="ru-RU"/>
        </w:rPr>
        <w:t>УЧЕБНО-МЕТОДИЧЕСКИЙ ЦЕНТР ВОЕННО-ПАТРИОТИЧЕСКОГО ВОСПИТАНИЯ МОЛОДЕЖИ «АВАНГАРД</w:t>
      </w:r>
      <w:r>
        <w:rPr>
          <w:rFonts w:ascii="Times New Roman" w:hAnsi="Times New Roman" w:cs="Times New Roman"/>
          <w:b w:val="0"/>
          <w:sz w:val="24"/>
          <w:szCs w:val="24"/>
          <w:lang w:bidi="ru-RU"/>
        </w:rPr>
        <w:t xml:space="preserve">» МИНИСТЕРСТВА ОБРАЗОВАНИЯ И МОЛОДЕЖНОЙ ПОЛИТИКИ </w:t>
      </w:r>
    </w:p>
    <w:p w:rsidR="000C1B8D" w:rsidRDefault="000C1B8D" w:rsidP="000C1B8D">
      <w:pPr>
        <w:pStyle w:val="40"/>
        <w:framePr w:w="9778" w:h="3551" w:hRule="exact" w:wrap="none" w:vAnchor="page" w:hAnchor="page" w:x="1324" w:y="5995"/>
        <w:shd w:val="clear" w:color="auto" w:fill="auto"/>
        <w:spacing w:before="0" w:line="240" w:lineRule="auto"/>
        <w:rPr>
          <w:rFonts w:ascii="Times New Roman" w:hAnsi="Times New Roman" w:cs="Times New Roman"/>
          <w:b w:val="0"/>
          <w:sz w:val="24"/>
          <w:szCs w:val="24"/>
          <w:lang w:bidi="ru-RU"/>
        </w:rPr>
      </w:pPr>
      <w:r>
        <w:rPr>
          <w:rFonts w:ascii="Times New Roman" w:hAnsi="Times New Roman" w:cs="Times New Roman"/>
          <w:b w:val="0"/>
          <w:sz w:val="24"/>
          <w:szCs w:val="24"/>
          <w:lang w:bidi="ru-RU"/>
        </w:rPr>
        <w:t>ЧУВАШСКОЙРЕСПУБЛИКИ</w:t>
      </w:r>
    </w:p>
    <w:p w:rsidR="000C1B8D" w:rsidRDefault="000C1B8D" w:rsidP="000C1B8D">
      <w:pPr>
        <w:pStyle w:val="40"/>
        <w:framePr w:w="9778" w:h="3551" w:hRule="exact" w:wrap="none" w:vAnchor="page" w:hAnchor="page" w:x="1324" w:y="5995"/>
        <w:shd w:val="clear" w:color="auto" w:fill="auto"/>
        <w:spacing w:before="0" w:line="240" w:lineRule="auto"/>
        <w:rPr>
          <w:rFonts w:ascii="Times New Roman" w:hAnsi="Times New Roman" w:cs="Times New Roman"/>
          <w:b w:val="0"/>
          <w:sz w:val="24"/>
          <w:szCs w:val="24"/>
          <w:lang w:bidi="ru-RU"/>
        </w:rPr>
      </w:pPr>
      <w:r>
        <w:rPr>
          <w:rFonts w:ascii="Times New Roman" w:hAnsi="Times New Roman" w:cs="Times New Roman"/>
          <w:b w:val="0"/>
          <w:sz w:val="24"/>
          <w:szCs w:val="24"/>
          <w:lang w:bidi="ru-RU"/>
        </w:rPr>
        <w:t>(новая редакция)</w:t>
      </w:r>
    </w:p>
    <w:p w:rsidR="003D0DDC" w:rsidRDefault="003D0DDC"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9C19F2">
      <w:pPr>
        <w:spacing w:after="0" w:line="240" w:lineRule="auto"/>
        <w:rPr>
          <w:rFonts w:ascii="Times New Roman" w:eastAsia="Times New Roman" w:hAnsi="Times New Roman" w:cs="Times New Roman"/>
          <w:sz w:val="24"/>
          <w:szCs w:val="24"/>
          <w:lang w:eastAsia="ru-RU"/>
        </w:rPr>
      </w:pPr>
    </w:p>
    <w:p w:rsidR="000C1B8D" w:rsidRDefault="000C1B8D" w:rsidP="000C1B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Чебоксары 2022 г.</w:t>
      </w:r>
    </w:p>
    <w:p w:rsidR="000C1B8D" w:rsidRDefault="000C1B8D" w:rsidP="00601973">
      <w:pPr>
        <w:pStyle w:val="31"/>
        <w:shd w:val="clear" w:color="auto" w:fill="auto"/>
        <w:spacing w:before="0" w:after="0" w:line="240" w:lineRule="auto"/>
        <w:ind w:firstLine="709"/>
        <w:jc w:val="center"/>
        <w:rPr>
          <w:sz w:val="24"/>
          <w:szCs w:val="24"/>
          <w:lang w:bidi="ru-RU"/>
        </w:rPr>
      </w:pPr>
      <w:r>
        <w:rPr>
          <w:sz w:val="24"/>
          <w:szCs w:val="24"/>
          <w:lang w:bidi="ru-RU"/>
        </w:rPr>
        <w:lastRenderedPageBreak/>
        <w:t>СОДЕРЖАНИЕ:</w:t>
      </w:r>
    </w:p>
    <w:p w:rsidR="000C1B8D" w:rsidRPr="003B03FD" w:rsidRDefault="000C1B8D" w:rsidP="000C1B8D">
      <w:pPr>
        <w:pStyle w:val="31"/>
        <w:shd w:val="clear" w:color="auto" w:fill="auto"/>
        <w:spacing w:before="0" w:after="0" w:line="240" w:lineRule="auto"/>
        <w:ind w:firstLine="709"/>
        <w:rPr>
          <w:sz w:val="18"/>
          <w:szCs w:val="18"/>
        </w:rPr>
      </w:pPr>
    </w:p>
    <w:p w:rsidR="00FD7486" w:rsidRPr="002A72F9" w:rsidRDefault="003B03FD" w:rsidP="00601973">
      <w:pPr>
        <w:pStyle w:val="11"/>
        <w:rPr>
          <w:rFonts w:ascii="Times New Roman" w:hAnsi="Times New Roman" w:cs="Times New Roman"/>
          <w:noProof/>
          <w:sz w:val="24"/>
          <w:szCs w:val="24"/>
        </w:rPr>
      </w:pPr>
      <w:r w:rsidRPr="003B03FD">
        <w:rPr>
          <w:rFonts w:ascii="Times New Roman" w:eastAsia="Times New Roman" w:hAnsi="Times New Roman" w:cs="Times New Roman"/>
          <w:sz w:val="18"/>
          <w:szCs w:val="18"/>
        </w:rPr>
        <w:fldChar w:fldCharType="begin"/>
      </w:r>
      <w:r w:rsidRPr="003B03FD">
        <w:rPr>
          <w:rFonts w:ascii="Times New Roman" w:eastAsia="Times New Roman" w:hAnsi="Times New Roman" w:cs="Times New Roman"/>
          <w:sz w:val="18"/>
          <w:szCs w:val="18"/>
        </w:rPr>
        <w:instrText xml:space="preserve"> TOC \o "1-3" \h \z \u </w:instrText>
      </w:r>
      <w:r w:rsidRPr="003B03FD">
        <w:rPr>
          <w:rFonts w:ascii="Times New Roman" w:eastAsia="Times New Roman" w:hAnsi="Times New Roman" w:cs="Times New Roman"/>
          <w:sz w:val="18"/>
          <w:szCs w:val="18"/>
        </w:rPr>
        <w:fldChar w:fldCharType="separate"/>
      </w:r>
      <w:hyperlink w:anchor="_Toc124258321" w:history="1">
        <w:r w:rsidR="00FD7486" w:rsidRPr="002A72F9">
          <w:rPr>
            <w:rStyle w:val="a6"/>
            <w:rFonts w:ascii="Times New Roman" w:hAnsi="Times New Roman" w:cs="Times New Roman"/>
            <w:noProof/>
            <w:sz w:val="24"/>
            <w:szCs w:val="24"/>
            <w:lang w:bidi="ru-RU"/>
          </w:rPr>
          <w:t>ПОЛОЖЕНИЕ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1</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2" w:history="1">
        <w:r w:rsidR="00FD7486" w:rsidRPr="002A72F9">
          <w:rPr>
            <w:rStyle w:val="a6"/>
            <w:rFonts w:ascii="Times New Roman" w:eastAsia="Times New Roman" w:hAnsi="Times New Roman" w:cs="Times New Roman"/>
            <w:noProof/>
            <w:sz w:val="24"/>
            <w:szCs w:val="24"/>
          </w:rPr>
          <w:t>Термины, определения и сокращения</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3" w:history="1">
        <w:r w:rsidR="00FD7486" w:rsidRPr="002A72F9">
          <w:rPr>
            <w:rStyle w:val="a6"/>
            <w:rFonts w:ascii="Times New Roman" w:eastAsia="Times New Roman" w:hAnsi="Times New Roman" w:cs="Times New Roman"/>
            <w:noProof/>
            <w:sz w:val="24"/>
            <w:szCs w:val="24"/>
          </w:rPr>
          <w:t>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Общие положения</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_Toc124258323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4" w:history="1">
        <w:r w:rsidR="00FD7486" w:rsidRPr="002A72F9">
          <w:rPr>
            <w:rStyle w:val="a6"/>
            <w:rFonts w:ascii="Times New Roman" w:eastAsia="Times New Roman" w:hAnsi="Times New Roman" w:cs="Times New Roman"/>
            <w:noProof/>
            <w:sz w:val="24"/>
            <w:szCs w:val="24"/>
          </w:rPr>
          <w:t>1.1. Правовые основы осуществления закупок</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_Toc124258324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21"/>
        <w:spacing w:after="0" w:line="240" w:lineRule="auto"/>
        <w:ind w:left="0"/>
        <w:rPr>
          <w:rFonts w:eastAsiaTheme="minorEastAsia"/>
          <w:sz w:val="24"/>
          <w:szCs w:val="24"/>
        </w:rPr>
      </w:pPr>
      <w:hyperlink w:anchor="_Toc124258325" w:history="1">
        <w:r w:rsidR="00FD7486" w:rsidRPr="002A72F9">
          <w:rPr>
            <w:rStyle w:val="a6"/>
            <w:sz w:val="24"/>
            <w:szCs w:val="24"/>
          </w:rPr>
          <w:t>1.2. Цели и принципы закупок</w:t>
        </w:r>
        <w:r w:rsidR="00FD7486" w:rsidRPr="002A72F9">
          <w:rPr>
            <w:webHidden/>
            <w:sz w:val="24"/>
            <w:szCs w:val="24"/>
          </w:rPr>
          <w:tab/>
        </w:r>
        <w:r w:rsidR="00FD7486" w:rsidRPr="002A72F9">
          <w:rPr>
            <w:webHidden/>
            <w:sz w:val="24"/>
            <w:szCs w:val="24"/>
          </w:rPr>
          <w:fldChar w:fldCharType="begin"/>
        </w:r>
        <w:r w:rsidR="00FD7486" w:rsidRPr="002A72F9">
          <w:rPr>
            <w:webHidden/>
            <w:sz w:val="24"/>
            <w:szCs w:val="24"/>
          </w:rPr>
          <w:instrText xml:space="preserve"> PAGEREF _Toc124258325 \h </w:instrText>
        </w:r>
        <w:r w:rsidR="00FD7486" w:rsidRPr="002A72F9">
          <w:rPr>
            <w:webHidden/>
            <w:sz w:val="24"/>
            <w:szCs w:val="24"/>
          </w:rPr>
        </w:r>
        <w:r w:rsidR="00FD7486" w:rsidRPr="002A72F9">
          <w:rPr>
            <w:webHidden/>
            <w:sz w:val="24"/>
            <w:szCs w:val="24"/>
          </w:rPr>
          <w:fldChar w:fldCharType="separate"/>
        </w:r>
        <w:r w:rsidR="00FD7486" w:rsidRPr="002A72F9">
          <w:rPr>
            <w:webHidden/>
            <w:sz w:val="24"/>
            <w:szCs w:val="24"/>
          </w:rPr>
          <w:t>6</w:t>
        </w:r>
        <w:r w:rsidR="00FD7486" w:rsidRPr="002A72F9">
          <w:rPr>
            <w:webHidden/>
            <w:sz w:val="24"/>
            <w:szCs w:val="24"/>
          </w:rPr>
          <w:fldChar w:fldCharType="end"/>
        </w:r>
      </w:hyperlink>
    </w:p>
    <w:p w:rsidR="00FD7486" w:rsidRPr="002A72F9" w:rsidRDefault="00C677C1" w:rsidP="00601973">
      <w:pPr>
        <w:pStyle w:val="21"/>
        <w:spacing w:after="0" w:line="240" w:lineRule="auto"/>
        <w:ind w:left="0"/>
        <w:rPr>
          <w:rFonts w:eastAsiaTheme="minorEastAsia"/>
          <w:sz w:val="24"/>
          <w:szCs w:val="24"/>
        </w:rPr>
      </w:pPr>
      <w:hyperlink w:anchor="_Toc124258326" w:history="1">
        <w:r w:rsidR="00FD7486" w:rsidRPr="002A72F9">
          <w:rPr>
            <w:rStyle w:val="a6"/>
            <w:sz w:val="24"/>
            <w:szCs w:val="24"/>
          </w:rPr>
          <w:t>1.3.</w:t>
        </w:r>
        <w:r w:rsidR="00FD7486" w:rsidRPr="002A72F9">
          <w:rPr>
            <w:rFonts w:eastAsiaTheme="minorEastAsia"/>
            <w:sz w:val="24"/>
            <w:szCs w:val="24"/>
          </w:rPr>
          <w:tab/>
        </w:r>
        <w:r w:rsidR="00FD7486" w:rsidRPr="002A72F9">
          <w:rPr>
            <w:rStyle w:val="a6"/>
            <w:sz w:val="24"/>
            <w:szCs w:val="24"/>
          </w:rPr>
          <w:t>Способы закупок и условия их применения</w:t>
        </w:r>
        <w:r w:rsidR="00FD7486" w:rsidRPr="002A72F9">
          <w:rPr>
            <w:webHidden/>
            <w:sz w:val="24"/>
            <w:szCs w:val="24"/>
          </w:rPr>
          <w:tab/>
        </w:r>
        <w:r w:rsidR="00FD7486" w:rsidRPr="002A72F9">
          <w:rPr>
            <w:webHidden/>
            <w:sz w:val="24"/>
            <w:szCs w:val="24"/>
          </w:rPr>
          <w:fldChar w:fldCharType="begin"/>
        </w:r>
        <w:r w:rsidR="00FD7486" w:rsidRPr="002A72F9">
          <w:rPr>
            <w:webHidden/>
            <w:sz w:val="24"/>
            <w:szCs w:val="24"/>
          </w:rPr>
          <w:instrText xml:space="preserve"> PAGEREF _Toc124258326 \h </w:instrText>
        </w:r>
        <w:r w:rsidR="00FD7486" w:rsidRPr="002A72F9">
          <w:rPr>
            <w:webHidden/>
            <w:sz w:val="24"/>
            <w:szCs w:val="24"/>
          </w:rPr>
        </w:r>
        <w:r w:rsidR="00FD7486" w:rsidRPr="002A72F9">
          <w:rPr>
            <w:webHidden/>
            <w:sz w:val="24"/>
            <w:szCs w:val="24"/>
          </w:rPr>
          <w:fldChar w:fldCharType="separate"/>
        </w:r>
        <w:r w:rsidR="00FD7486" w:rsidRPr="002A72F9">
          <w:rPr>
            <w:webHidden/>
            <w:sz w:val="24"/>
            <w:szCs w:val="24"/>
          </w:rPr>
          <w:t>8</w:t>
        </w:r>
        <w:r w:rsidR="00FD7486" w:rsidRPr="002A72F9">
          <w:rPr>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7" w:history="1">
        <w:r w:rsidR="00FD7486" w:rsidRPr="002A72F9">
          <w:rPr>
            <w:rStyle w:val="a6"/>
            <w:rFonts w:ascii="Times New Roman" w:eastAsia="Times New Roman" w:hAnsi="Times New Roman" w:cs="Times New Roman"/>
            <w:noProof/>
            <w:sz w:val="24"/>
            <w:szCs w:val="24"/>
          </w:rPr>
          <w:t>1.5.</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Планирование закупок</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_Toc124258327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11</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8" w:history="1">
        <w:r w:rsidR="00FD7486" w:rsidRPr="002A72F9">
          <w:rPr>
            <w:rStyle w:val="a6"/>
            <w:rFonts w:ascii="Times New Roman" w:eastAsia="Times New Roman" w:hAnsi="Times New Roman" w:cs="Times New Roman"/>
            <w:noProof/>
            <w:sz w:val="24"/>
            <w:szCs w:val="24"/>
          </w:rPr>
          <w:t>1.6.</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Полномочия Заказчика при подготовке и проведении закупки</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_Toc124258328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12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29" w:history="1">
        <w:r w:rsidR="00FD7486" w:rsidRPr="002A72F9">
          <w:rPr>
            <w:rStyle w:val="a6"/>
            <w:rFonts w:ascii="Times New Roman" w:eastAsia="Times New Roman" w:hAnsi="Times New Roman" w:cs="Times New Roman"/>
            <w:noProof/>
            <w:sz w:val="24"/>
            <w:szCs w:val="24"/>
          </w:rPr>
          <w:t>1.7.</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Комиссия по осуществлению конкурентных закупок</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_Toc124258329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13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0" w:history="1">
        <w:r w:rsidR="00FD7486" w:rsidRPr="002A72F9">
          <w:rPr>
            <w:rStyle w:val="a6"/>
            <w:rFonts w:ascii="Times New Roman" w:eastAsia="Times New Roman" w:hAnsi="Times New Roman" w:cs="Times New Roman"/>
            <w:noProof/>
            <w:sz w:val="24"/>
            <w:szCs w:val="24"/>
          </w:rPr>
          <w:t>1.8.</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Документация о конкурентной закупке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_Toc124258330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15</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1" w:history="1">
        <w:r w:rsidR="00FD7486" w:rsidRPr="002A72F9">
          <w:rPr>
            <w:rStyle w:val="a6"/>
            <w:rFonts w:ascii="Times New Roman" w:eastAsia="Times New Roman" w:hAnsi="Times New Roman" w:cs="Times New Roman"/>
            <w:noProof/>
            <w:sz w:val="24"/>
            <w:szCs w:val="24"/>
          </w:rPr>
          <w:t>1.9.</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Требования к участникам закупки</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27</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2" w:history="1">
        <w:r w:rsidR="00FD7486" w:rsidRPr="002A72F9">
          <w:rPr>
            <w:rStyle w:val="a6"/>
            <w:rFonts w:ascii="Times New Roman" w:eastAsia="Times New Roman" w:hAnsi="Times New Roman" w:cs="Times New Roman"/>
            <w:noProof/>
            <w:sz w:val="24"/>
            <w:szCs w:val="24"/>
          </w:rPr>
          <w:t>1.10.</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Условия допуска к участию и отстранения от участия в закупках</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28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21"/>
        <w:spacing w:after="0" w:line="240" w:lineRule="auto"/>
        <w:ind w:left="0"/>
        <w:rPr>
          <w:rFonts w:eastAsiaTheme="minorEastAsia"/>
          <w:sz w:val="24"/>
          <w:szCs w:val="24"/>
        </w:rPr>
      </w:pPr>
      <w:hyperlink w:anchor="_Toc124258333" w:history="1">
        <w:r w:rsidR="00FD7486" w:rsidRPr="002A72F9">
          <w:rPr>
            <w:rStyle w:val="a6"/>
            <w:sz w:val="24"/>
            <w:szCs w:val="24"/>
          </w:rPr>
          <w:t>1.11.</w:t>
        </w:r>
        <w:r w:rsidR="00FD7486" w:rsidRPr="002A72F9">
          <w:rPr>
            <w:rFonts w:eastAsiaTheme="minorEastAsia"/>
            <w:sz w:val="24"/>
            <w:szCs w:val="24"/>
          </w:rPr>
          <w:tab/>
        </w:r>
        <w:r w:rsidR="00FD7486" w:rsidRPr="002A72F9">
          <w:rPr>
            <w:rStyle w:val="a6"/>
            <w:sz w:val="24"/>
            <w:szCs w:val="24"/>
          </w:rPr>
          <w:t>Порядок заключения и исполнения договора по результатам конкурентной закупки, осуществляемой в электронной форме</w:t>
        </w:r>
        <w:r w:rsidR="00FD7486" w:rsidRPr="002A72F9">
          <w:rPr>
            <w:webHidden/>
            <w:sz w:val="24"/>
            <w:szCs w:val="24"/>
          </w:rPr>
          <w:tab/>
        </w:r>
        <w:r w:rsidR="00FD7486" w:rsidRPr="002A72F9">
          <w:rPr>
            <w:webHidden/>
            <w:sz w:val="24"/>
            <w:szCs w:val="24"/>
          </w:rPr>
          <w:fldChar w:fldCharType="begin"/>
        </w:r>
        <w:r w:rsidR="00FD7486" w:rsidRPr="002A72F9">
          <w:rPr>
            <w:webHidden/>
            <w:sz w:val="24"/>
            <w:szCs w:val="24"/>
          </w:rPr>
          <w:instrText xml:space="preserve"> PAGEREF _Toc124258333 \h </w:instrText>
        </w:r>
        <w:r w:rsidR="00FD7486" w:rsidRPr="002A72F9">
          <w:rPr>
            <w:webHidden/>
            <w:sz w:val="24"/>
            <w:szCs w:val="24"/>
          </w:rPr>
        </w:r>
        <w:r w:rsidR="00FD7486" w:rsidRPr="002A72F9">
          <w:rPr>
            <w:webHidden/>
            <w:sz w:val="24"/>
            <w:szCs w:val="24"/>
          </w:rPr>
          <w:fldChar w:fldCharType="separate"/>
        </w:r>
        <w:r w:rsidR="00FD7486" w:rsidRPr="002A72F9">
          <w:rPr>
            <w:webHidden/>
            <w:sz w:val="24"/>
            <w:szCs w:val="24"/>
          </w:rPr>
          <w:t>29</w:t>
        </w:r>
        <w:r w:rsidR="00FD7486" w:rsidRPr="002A72F9">
          <w:rPr>
            <w:webHidden/>
            <w:sz w:val="24"/>
            <w:szCs w:val="24"/>
          </w:rPr>
          <w:fldChar w:fldCharType="end"/>
        </w:r>
      </w:hyperlink>
    </w:p>
    <w:p w:rsidR="00FD7486" w:rsidRPr="002A72F9" w:rsidRDefault="00C677C1" w:rsidP="00601973">
      <w:pPr>
        <w:pStyle w:val="21"/>
        <w:spacing w:after="0" w:line="240" w:lineRule="auto"/>
        <w:ind w:left="0"/>
        <w:rPr>
          <w:rFonts w:eastAsiaTheme="minorEastAsia"/>
          <w:sz w:val="24"/>
          <w:szCs w:val="24"/>
        </w:rPr>
      </w:pPr>
      <w:hyperlink w:anchor="_Toc124258334" w:history="1">
        <w:r w:rsidR="00FD7486" w:rsidRPr="002A72F9">
          <w:rPr>
            <w:rStyle w:val="a6"/>
            <w:sz w:val="24"/>
            <w:szCs w:val="24"/>
          </w:rPr>
          <w:t>1.12.</w:t>
        </w:r>
        <w:r w:rsidR="00FD7486" w:rsidRPr="002A72F9">
          <w:rPr>
            <w:rFonts w:eastAsiaTheme="minorEastAsia"/>
            <w:sz w:val="24"/>
            <w:szCs w:val="24"/>
          </w:rPr>
          <w:tab/>
        </w:r>
        <w:r w:rsidR="00FD7486" w:rsidRPr="002A72F9">
          <w:rPr>
            <w:rStyle w:val="a6"/>
            <w:sz w:val="24"/>
            <w:szCs w:val="24"/>
          </w:rPr>
          <w:t>Реестр заключенных договоров</w:t>
        </w:r>
        <w:r w:rsidR="00FD7486" w:rsidRPr="002A72F9">
          <w:rPr>
            <w:webHidden/>
            <w:sz w:val="24"/>
            <w:szCs w:val="24"/>
          </w:rPr>
          <w:tab/>
        </w:r>
        <w:r w:rsidR="00FD7486" w:rsidRPr="002A72F9">
          <w:rPr>
            <w:webHidden/>
            <w:sz w:val="24"/>
            <w:szCs w:val="24"/>
          </w:rPr>
          <w:fldChar w:fldCharType="begin"/>
        </w:r>
        <w:r w:rsidR="00FD7486" w:rsidRPr="002A72F9">
          <w:rPr>
            <w:webHidden/>
            <w:sz w:val="24"/>
            <w:szCs w:val="24"/>
          </w:rPr>
          <w:instrText xml:space="preserve"> PAGEREF _Toc124258334 \h </w:instrText>
        </w:r>
        <w:r w:rsidR="00FD7486" w:rsidRPr="002A72F9">
          <w:rPr>
            <w:webHidden/>
            <w:sz w:val="24"/>
            <w:szCs w:val="24"/>
          </w:rPr>
        </w:r>
        <w:r w:rsidR="00FD7486" w:rsidRPr="002A72F9">
          <w:rPr>
            <w:webHidden/>
            <w:sz w:val="24"/>
            <w:szCs w:val="24"/>
          </w:rPr>
          <w:fldChar w:fldCharType="separate"/>
        </w:r>
        <w:r w:rsidR="00FD7486" w:rsidRPr="002A72F9">
          <w:rPr>
            <w:webHidden/>
            <w:sz w:val="24"/>
            <w:szCs w:val="24"/>
          </w:rPr>
          <w:t>33</w:t>
        </w:r>
        <w:r w:rsidR="00FD7486" w:rsidRPr="002A72F9">
          <w:rPr>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5" w:history="1">
        <w:r w:rsidR="00FD7486" w:rsidRPr="002A72F9">
          <w:rPr>
            <w:rStyle w:val="a6"/>
            <w:rFonts w:ascii="Times New Roman" w:eastAsia="Times New Roman" w:hAnsi="Times New Roman" w:cs="Times New Roman"/>
            <w:noProof/>
            <w:sz w:val="24"/>
            <w:szCs w:val="24"/>
          </w:rPr>
          <w:t>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Закупка путем проведения конкурса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_Toc124258335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34</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6" w:history="1">
        <w:r w:rsidR="00FD7486" w:rsidRPr="002A72F9">
          <w:rPr>
            <w:rStyle w:val="a6"/>
            <w:rFonts w:ascii="Times New Roman" w:eastAsia="Times New Roman" w:hAnsi="Times New Roman" w:cs="Times New Roman"/>
            <w:noProof/>
            <w:sz w:val="24"/>
            <w:szCs w:val="24"/>
          </w:rPr>
          <w:t>2.1.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Конкурс на право заключения договора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_Toc124258336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34</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7" w:history="1">
        <w:r w:rsidR="00FD7486" w:rsidRPr="002A72F9">
          <w:rPr>
            <w:rStyle w:val="a6"/>
            <w:rFonts w:ascii="Times New Roman" w:eastAsia="Times New Roman" w:hAnsi="Times New Roman" w:cs="Times New Roman"/>
            <w:noProof/>
            <w:sz w:val="24"/>
            <w:szCs w:val="24"/>
          </w:rPr>
          <w:t>2.2.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Извещение о проведении конкурса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_Toc124258337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35</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8" w:history="1">
        <w:r w:rsidR="00FD7486" w:rsidRPr="002A72F9">
          <w:rPr>
            <w:rStyle w:val="a6"/>
            <w:rFonts w:ascii="Times New Roman" w:eastAsia="Times New Roman" w:hAnsi="Times New Roman" w:cs="Times New Roman"/>
            <w:noProof/>
            <w:sz w:val="24"/>
            <w:szCs w:val="24"/>
          </w:rPr>
          <w:t>2.3.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Конкурсная документация</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_Toc124258338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35</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39" w:history="1">
        <w:r w:rsidR="00FD7486" w:rsidRPr="002A72F9">
          <w:rPr>
            <w:rStyle w:val="a6"/>
            <w:rFonts w:ascii="Times New Roman" w:eastAsia="Times New Roman" w:hAnsi="Times New Roman" w:cs="Times New Roman"/>
            <w:noProof/>
            <w:sz w:val="24"/>
            <w:szCs w:val="24"/>
          </w:rPr>
          <w:t>2.4.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Критерии оценки заявок на участие в конкурсе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_Toc124258339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35</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0" w:history="1">
        <w:r w:rsidR="00FD7486" w:rsidRPr="002A72F9">
          <w:rPr>
            <w:rStyle w:val="a6"/>
            <w:rFonts w:ascii="Times New Roman" w:eastAsia="Times New Roman" w:hAnsi="Times New Roman" w:cs="Times New Roman"/>
            <w:noProof/>
            <w:sz w:val="24"/>
            <w:szCs w:val="24"/>
          </w:rPr>
          <w:t>2.5.</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подачи заявок на участие в конкурсе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_Toc124258340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37</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1" w:history="1">
        <w:r w:rsidR="00FD7486" w:rsidRPr="002A72F9">
          <w:rPr>
            <w:rStyle w:val="a6"/>
            <w:rFonts w:ascii="Times New Roman" w:eastAsia="Times New Roman" w:hAnsi="Times New Roman" w:cs="Times New Roman"/>
            <w:noProof/>
            <w:sz w:val="24"/>
            <w:szCs w:val="24"/>
          </w:rPr>
          <w:t>2.6.</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открытия доступа к заявкам на участие в конкурсе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39</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2" w:history="1">
        <w:r w:rsidR="00FD7486" w:rsidRPr="002A72F9">
          <w:rPr>
            <w:rStyle w:val="a6"/>
            <w:rFonts w:ascii="Times New Roman" w:eastAsia="Times New Roman" w:hAnsi="Times New Roman" w:cs="Times New Roman"/>
            <w:noProof/>
            <w:sz w:val="24"/>
            <w:szCs w:val="24"/>
          </w:rPr>
          <w:t>2.7.</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рассмотрения заявок на участие в конкурсе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40</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3" w:history="1">
        <w:r w:rsidR="00FD7486" w:rsidRPr="002A72F9">
          <w:rPr>
            <w:rStyle w:val="a6"/>
            <w:rFonts w:ascii="Times New Roman" w:eastAsia="Times New Roman" w:hAnsi="Times New Roman" w:cs="Times New Roman"/>
            <w:noProof/>
            <w:sz w:val="24"/>
            <w:szCs w:val="24"/>
          </w:rPr>
          <w:t>2.8.</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проведения переторжки</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_Toc124258343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41</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4" w:history="1">
        <w:r w:rsidR="00FD7486" w:rsidRPr="002A72F9">
          <w:rPr>
            <w:rStyle w:val="a6"/>
            <w:rFonts w:ascii="Times New Roman" w:eastAsia="Times New Roman" w:hAnsi="Times New Roman" w:cs="Times New Roman"/>
            <w:noProof/>
            <w:sz w:val="24"/>
            <w:szCs w:val="24"/>
          </w:rPr>
          <w:t>2.9.</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Оценка и сопоставление заявок на участие в конкурсе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_Toc124258344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41</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5" w:history="1">
        <w:r w:rsidR="00FD7486" w:rsidRPr="002A72F9">
          <w:rPr>
            <w:rStyle w:val="a6"/>
            <w:rFonts w:ascii="Times New Roman" w:eastAsia="Times New Roman" w:hAnsi="Times New Roman" w:cs="Times New Roman"/>
            <w:noProof/>
            <w:sz w:val="24"/>
            <w:szCs w:val="24"/>
          </w:rPr>
          <w:t>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Закупка путем проведения аукциона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_Toc124258345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6" w:history="1">
        <w:r w:rsidR="00FD7486" w:rsidRPr="002A72F9">
          <w:rPr>
            <w:rStyle w:val="a6"/>
            <w:rFonts w:ascii="Times New Roman" w:eastAsia="Times New Roman" w:hAnsi="Times New Roman" w:cs="Times New Roman"/>
            <w:noProof/>
            <w:sz w:val="24"/>
            <w:szCs w:val="24"/>
          </w:rPr>
          <w:t>3.1.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Аукцион в электронной форме на право заключения договора</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_Toc124258346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7" w:history="1">
        <w:r w:rsidR="00FD7486" w:rsidRPr="002A72F9">
          <w:rPr>
            <w:rStyle w:val="a6"/>
            <w:rFonts w:ascii="Times New Roman" w:eastAsia="Times New Roman" w:hAnsi="Times New Roman" w:cs="Times New Roman"/>
            <w:noProof/>
            <w:sz w:val="24"/>
            <w:szCs w:val="24"/>
          </w:rPr>
          <w:t>3.2.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Извещение о проведении аукциона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_Toc124258347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8" w:history="1">
        <w:r w:rsidR="00FD7486" w:rsidRPr="002A72F9">
          <w:rPr>
            <w:rStyle w:val="a6"/>
            <w:rFonts w:ascii="Times New Roman" w:eastAsia="Times New Roman" w:hAnsi="Times New Roman" w:cs="Times New Roman"/>
            <w:noProof/>
            <w:sz w:val="24"/>
            <w:szCs w:val="24"/>
          </w:rPr>
          <w:t>3.3.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Аукционная документация</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_Toc124258348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49" w:history="1">
        <w:r w:rsidR="00FD7486" w:rsidRPr="002A72F9">
          <w:rPr>
            <w:rStyle w:val="a6"/>
            <w:rFonts w:ascii="Times New Roman" w:eastAsia="Times New Roman" w:hAnsi="Times New Roman" w:cs="Times New Roman"/>
            <w:noProof/>
            <w:sz w:val="24"/>
            <w:szCs w:val="24"/>
          </w:rPr>
          <w:t>3.4.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подачи заявок на участие в аукционе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_Toc124258349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0" w:history="1">
        <w:r w:rsidR="00FD7486" w:rsidRPr="002A72F9">
          <w:rPr>
            <w:rStyle w:val="a6"/>
            <w:rFonts w:ascii="Times New Roman" w:eastAsia="Times New Roman" w:hAnsi="Times New Roman" w:cs="Times New Roman"/>
            <w:noProof/>
            <w:sz w:val="24"/>
            <w:szCs w:val="24"/>
          </w:rPr>
          <w:t>3.5.</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рассмотрения заявок на участие в аукционе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_Toc124258350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45</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1" w:history="1">
        <w:r w:rsidR="00FD7486" w:rsidRPr="002A72F9">
          <w:rPr>
            <w:rStyle w:val="a6"/>
            <w:rFonts w:ascii="Times New Roman" w:eastAsia="Times New Roman" w:hAnsi="Times New Roman" w:cs="Times New Roman"/>
            <w:noProof/>
            <w:sz w:val="24"/>
            <w:szCs w:val="24"/>
          </w:rPr>
          <w:t>3.6.</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проведения аукциона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46</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2" w:history="1">
        <w:r w:rsidR="00FD7486" w:rsidRPr="002A72F9">
          <w:rPr>
            <w:rStyle w:val="a6"/>
            <w:rFonts w:ascii="Times New Roman" w:eastAsia="Times New Roman" w:hAnsi="Times New Roman" w:cs="Times New Roman"/>
            <w:noProof/>
            <w:sz w:val="24"/>
            <w:szCs w:val="24"/>
          </w:rPr>
          <w:t>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Закупка путем проведения запроса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3" w:history="1">
        <w:r w:rsidR="00FD7486" w:rsidRPr="002A72F9">
          <w:rPr>
            <w:rStyle w:val="a6"/>
            <w:rFonts w:ascii="Times New Roman" w:eastAsia="Times New Roman" w:hAnsi="Times New Roman" w:cs="Times New Roman"/>
            <w:noProof/>
            <w:sz w:val="24"/>
            <w:szCs w:val="24"/>
          </w:rPr>
          <w:t>4.1.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Запрос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_Toc124258353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4" w:history="1">
        <w:r w:rsidR="00FD7486" w:rsidRPr="002A72F9">
          <w:rPr>
            <w:rStyle w:val="a6"/>
            <w:rFonts w:ascii="Times New Roman" w:eastAsia="Times New Roman" w:hAnsi="Times New Roman" w:cs="Times New Roman"/>
            <w:noProof/>
            <w:sz w:val="24"/>
            <w:szCs w:val="24"/>
          </w:rPr>
          <w:t>4.2.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Извещение о проведении запроса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_Toc124258354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5" w:history="1">
        <w:r w:rsidR="00FD7486" w:rsidRPr="002A72F9">
          <w:rPr>
            <w:rStyle w:val="a6"/>
            <w:rFonts w:ascii="Times New Roman" w:eastAsia="Times New Roman" w:hAnsi="Times New Roman" w:cs="Times New Roman"/>
            <w:noProof/>
            <w:sz w:val="24"/>
            <w:szCs w:val="24"/>
          </w:rPr>
          <w:t>4.3.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Документация о проведении запроса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_Toc124258355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6" w:history="1">
        <w:r w:rsidR="00FD7486" w:rsidRPr="002A72F9">
          <w:rPr>
            <w:rStyle w:val="a6"/>
            <w:rFonts w:ascii="Times New Roman" w:eastAsia="Times New Roman" w:hAnsi="Times New Roman" w:cs="Times New Roman"/>
            <w:noProof/>
            <w:sz w:val="24"/>
            <w:szCs w:val="24"/>
          </w:rPr>
          <w:t>4.4.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подачи заявок на участие в запросе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_Toc124258356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49</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7" w:history="1">
        <w:r w:rsidR="00FD7486" w:rsidRPr="002A72F9">
          <w:rPr>
            <w:rStyle w:val="a6"/>
            <w:rFonts w:ascii="Times New Roman" w:eastAsia="Times New Roman" w:hAnsi="Times New Roman" w:cs="Times New Roman"/>
            <w:noProof/>
            <w:sz w:val="24"/>
            <w:szCs w:val="24"/>
          </w:rPr>
          <w:t>4.5.</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открытия доступа к заявкам на участие в запросе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_Toc124258357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8" w:history="1">
        <w:r w:rsidR="00FD7486" w:rsidRPr="002A72F9">
          <w:rPr>
            <w:rStyle w:val="a6"/>
            <w:rFonts w:ascii="Times New Roman" w:eastAsia="Times New Roman" w:hAnsi="Times New Roman" w:cs="Times New Roman"/>
            <w:noProof/>
            <w:sz w:val="24"/>
            <w:szCs w:val="24"/>
          </w:rPr>
          <w:t>4.6.</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рассмотрения, оценки и сопоставления заявок на участие в запросе предложений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_Toc124258358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52</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59" w:history="1">
        <w:r w:rsidR="00FD7486" w:rsidRPr="002A72F9">
          <w:rPr>
            <w:rStyle w:val="a6"/>
            <w:rFonts w:ascii="Times New Roman" w:eastAsia="Times New Roman" w:hAnsi="Times New Roman" w:cs="Times New Roman"/>
            <w:noProof/>
            <w:sz w:val="24"/>
            <w:szCs w:val="24"/>
          </w:rPr>
          <w:t>5.</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Закупка путем проведения запроса котировок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_Toc124258359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0" w:history="1">
        <w:r w:rsidR="00FD7486" w:rsidRPr="002A72F9">
          <w:rPr>
            <w:rStyle w:val="a6"/>
            <w:rFonts w:ascii="Times New Roman" w:eastAsia="Times New Roman" w:hAnsi="Times New Roman" w:cs="Times New Roman"/>
            <w:noProof/>
            <w:sz w:val="24"/>
            <w:szCs w:val="24"/>
          </w:rPr>
          <w:t>5.1.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Запрос котировок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_Toc124258360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1" w:history="1">
        <w:r w:rsidR="00FD7486" w:rsidRPr="002A72F9">
          <w:rPr>
            <w:rStyle w:val="a6"/>
            <w:rFonts w:ascii="Times New Roman" w:eastAsia="Times New Roman" w:hAnsi="Times New Roman" w:cs="Times New Roman"/>
            <w:noProof/>
            <w:sz w:val="24"/>
            <w:szCs w:val="24"/>
          </w:rPr>
          <w:t>5.2.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Извещение о проведении запроса котировок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54</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2" w:history="1">
        <w:r w:rsidR="00FD7486" w:rsidRPr="002A72F9">
          <w:rPr>
            <w:rStyle w:val="a6"/>
            <w:rFonts w:ascii="Times New Roman" w:eastAsia="Times New Roman" w:hAnsi="Times New Roman" w:cs="Times New Roman"/>
            <w:noProof/>
            <w:sz w:val="24"/>
            <w:szCs w:val="24"/>
          </w:rPr>
          <w:t>5.3.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подачи заявок на участие в запросе котировок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54</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3" w:history="1">
        <w:r w:rsidR="00FD7486" w:rsidRPr="002A72F9">
          <w:rPr>
            <w:rStyle w:val="a6"/>
            <w:rFonts w:ascii="Times New Roman" w:eastAsia="Times New Roman" w:hAnsi="Times New Roman" w:cs="Times New Roman"/>
            <w:noProof/>
            <w:sz w:val="24"/>
            <w:szCs w:val="24"/>
          </w:rPr>
          <w:t>5.4.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Порядок открытия доступа, рассмотрения и оценки заявок на участие в запросе котировок в электронной форме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_Toc124258363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57</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4" w:history="1">
        <w:r w:rsidR="00FD7486" w:rsidRPr="002A72F9">
          <w:rPr>
            <w:rStyle w:val="a6"/>
            <w:rFonts w:ascii="Times New Roman" w:eastAsia="Times New Roman" w:hAnsi="Times New Roman" w:cs="Times New Roman"/>
            <w:noProof/>
            <w:sz w:val="24"/>
            <w:szCs w:val="24"/>
          </w:rPr>
          <w:t>6.</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Закупка у единственного поставщика</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_Toc124258364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58</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5" w:history="1">
        <w:r w:rsidR="00FD7486" w:rsidRPr="002A72F9">
          <w:rPr>
            <w:rStyle w:val="a6"/>
            <w:rFonts w:ascii="Times New Roman" w:eastAsia="Times New Roman" w:hAnsi="Times New Roman" w:cs="Times New Roman"/>
            <w:noProof/>
            <w:sz w:val="24"/>
            <w:szCs w:val="24"/>
          </w:rPr>
          <w:t>7.</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Закупки у СМСП и самозанятых</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_Toc124258365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6" w:history="1">
        <w:r w:rsidR="00FD7486" w:rsidRPr="002A72F9">
          <w:rPr>
            <w:rStyle w:val="a6"/>
            <w:rFonts w:ascii="Times New Roman" w:eastAsia="Times New Roman" w:hAnsi="Times New Roman" w:cs="Times New Roman"/>
            <w:noProof/>
            <w:sz w:val="24"/>
            <w:szCs w:val="24"/>
          </w:rPr>
          <w:t>7.1.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Общие условия закупки у СМСП и самозанятых</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_Toc124258366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63</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7" w:history="1">
        <w:r w:rsidR="00FD7486" w:rsidRPr="002A72F9">
          <w:rPr>
            <w:rStyle w:val="a6"/>
            <w:rFonts w:ascii="Times New Roman" w:eastAsia="Times New Roman" w:hAnsi="Times New Roman" w:cs="Times New Roman"/>
            <w:noProof/>
            <w:sz w:val="24"/>
            <w:szCs w:val="24"/>
          </w:rPr>
          <w:t>7.2.</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Особенности проведения закупок, участниками которых                                  являются только СМСП и самозанятые</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_Toc124258367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64</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8" w:history="1">
        <w:r w:rsidR="00FD7486" w:rsidRPr="002A72F9">
          <w:rPr>
            <w:rStyle w:val="a6"/>
            <w:rFonts w:ascii="Times New Roman" w:eastAsia="Times New Roman" w:hAnsi="Times New Roman" w:cs="Times New Roman"/>
            <w:noProof/>
            <w:sz w:val="24"/>
            <w:szCs w:val="24"/>
          </w:rPr>
          <w:t>7.3.</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Особенности проведения закупок с требованием о привлечении субподрядчиков (соисполнителей) из числа СМСП (самозанятых)</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_Toc124258368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69</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69" w:history="1">
        <w:r w:rsidR="00FD7486" w:rsidRPr="002A72F9">
          <w:rPr>
            <w:rStyle w:val="a6"/>
            <w:rFonts w:ascii="Times New Roman" w:eastAsia="Times New Roman" w:hAnsi="Times New Roman" w:cs="Times New Roman"/>
            <w:noProof/>
            <w:sz w:val="24"/>
            <w:szCs w:val="24"/>
          </w:rPr>
          <w:t>7.4.</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Особенности заключения и исполнения договора                                                       при закупках у СМСП (самозанятых)</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_Toc124258369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69</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70" w:history="1">
        <w:r w:rsidR="00FD7486" w:rsidRPr="002A72F9">
          <w:rPr>
            <w:rStyle w:val="a6"/>
            <w:rFonts w:ascii="Times New Roman" w:eastAsia="Times New Roman" w:hAnsi="Times New Roman" w:cs="Times New Roman"/>
            <w:noProof/>
            <w:sz w:val="24"/>
            <w:szCs w:val="24"/>
          </w:rPr>
          <w:t>8.</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Закрытые закупки</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_Toc124258370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70</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71" w:history="1">
        <w:r w:rsidR="00FD7486" w:rsidRPr="002A72F9">
          <w:rPr>
            <w:rStyle w:val="a6"/>
            <w:rFonts w:ascii="Times New Roman" w:eastAsia="Times New Roman" w:hAnsi="Times New Roman" w:cs="Times New Roman"/>
            <w:noProof/>
            <w:sz w:val="24"/>
            <w:szCs w:val="24"/>
          </w:rPr>
          <w:t>9.</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_Toc124258371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71</w:t>
        </w:r>
        <w:r w:rsidR="00FD7486" w:rsidRPr="002A72F9">
          <w:rPr>
            <w:rFonts w:ascii="Times New Roman" w:hAnsi="Times New Roman" w:cs="Times New Roman"/>
            <w:noProof/>
            <w:webHidden/>
            <w:sz w:val="24"/>
            <w:szCs w:val="24"/>
          </w:rPr>
          <w:fldChar w:fldCharType="end"/>
        </w:r>
      </w:hyperlink>
    </w:p>
    <w:p w:rsidR="00FD7486" w:rsidRPr="002A72F9" w:rsidRDefault="00C677C1" w:rsidP="00601973">
      <w:pPr>
        <w:pStyle w:val="11"/>
        <w:rPr>
          <w:rFonts w:ascii="Times New Roman" w:hAnsi="Times New Roman" w:cs="Times New Roman"/>
          <w:noProof/>
          <w:sz w:val="24"/>
          <w:szCs w:val="24"/>
        </w:rPr>
      </w:pPr>
      <w:hyperlink w:anchor="_Toc124258372" w:history="1">
        <w:r w:rsidR="00FD7486" w:rsidRPr="002A72F9">
          <w:rPr>
            <w:rStyle w:val="a6"/>
            <w:rFonts w:ascii="Times New Roman" w:hAnsi="Times New Roman" w:cs="Times New Roman"/>
            <w:noProof/>
            <w:sz w:val="24"/>
            <w:szCs w:val="24"/>
          </w:rPr>
          <w:t>10.</w:t>
        </w:r>
        <w:r w:rsidR="00FD7486" w:rsidRPr="002A72F9">
          <w:rPr>
            <w:rFonts w:ascii="Times New Roman" w:hAnsi="Times New Roman" w:cs="Times New Roman"/>
            <w:noProof/>
            <w:sz w:val="24"/>
            <w:szCs w:val="24"/>
          </w:rPr>
          <w:tab/>
        </w:r>
        <w:r w:rsidR="00FD7486" w:rsidRPr="002A72F9">
          <w:rPr>
            <w:rStyle w:val="a6"/>
            <w:rFonts w:ascii="Times New Roman" w:hAnsi="Times New Roman" w:cs="Times New Roman"/>
            <w:noProof/>
            <w:sz w:val="24"/>
            <w:szCs w:val="24"/>
          </w:rPr>
          <w:t>Особенности участия в закупках коллективных участников</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_Toc124258372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72</w:t>
        </w:r>
        <w:r w:rsidR="00FD7486" w:rsidRPr="002A72F9">
          <w:rPr>
            <w:rFonts w:ascii="Times New Roman" w:hAnsi="Times New Roman" w:cs="Times New Roman"/>
            <w:noProof/>
            <w:webHidden/>
            <w:sz w:val="24"/>
            <w:szCs w:val="24"/>
          </w:rPr>
          <w:fldChar w:fldCharType="end"/>
        </w:r>
      </w:hyperlink>
    </w:p>
    <w:p w:rsidR="00FD7486" w:rsidRDefault="00C677C1" w:rsidP="00601973">
      <w:pPr>
        <w:pStyle w:val="11"/>
        <w:rPr>
          <w:noProof/>
        </w:rPr>
      </w:pPr>
      <w:hyperlink w:anchor="_Toc124258373" w:history="1">
        <w:r w:rsidR="00FD7486" w:rsidRPr="002A72F9">
          <w:rPr>
            <w:rStyle w:val="a6"/>
            <w:rFonts w:ascii="Times New Roman" w:eastAsia="Times New Roman" w:hAnsi="Times New Roman" w:cs="Times New Roman"/>
            <w:noProof/>
            <w:sz w:val="24"/>
            <w:szCs w:val="24"/>
          </w:rPr>
          <w:t>11.</w:t>
        </w:r>
        <w:r w:rsidR="00FD7486" w:rsidRPr="002A72F9">
          <w:rPr>
            <w:rFonts w:ascii="Times New Roman" w:hAnsi="Times New Roman" w:cs="Times New Roman"/>
            <w:noProof/>
            <w:sz w:val="24"/>
            <w:szCs w:val="24"/>
          </w:rPr>
          <w:tab/>
        </w:r>
        <w:r w:rsidR="00FD7486" w:rsidRPr="002A72F9">
          <w:rPr>
            <w:rStyle w:val="a6"/>
            <w:rFonts w:ascii="Times New Roman" w:eastAsia="Times New Roman" w:hAnsi="Times New Roman" w:cs="Times New Roman"/>
            <w:noProof/>
            <w:sz w:val="24"/>
            <w:szCs w:val="24"/>
          </w:rPr>
          <w:t>Заключительные положения</w:t>
        </w:r>
        <w:r w:rsidR="00FD7486" w:rsidRPr="002A72F9">
          <w:rPr>
            <w:rFonts w:ascii="Times New Roman" w:hAnsi="Times New Roman" w:cs="Times New Roman"/>
            <w:noProof/>
            <w:webHidden/>
            <w:sz w:val="24"/>
            <w:szCs w:val="24"/>
          </w:rPr>
          <w:tab/>
        </w:r>
        <w:r w:rsidR="00FD7486" w:rsidRPr="002A72F9">
          <w:rPr>
            <w:rFonts w:ascii="Times New Roman" w:hAnsi="Times New Roman" w:cs="Times New Roman"/>
            <w:noProof/>
            <w:webHidden/>
            <w:sz w:val="24"/>
            <w:szCs w:val="24"/>
          </w:rPr>
          <w:fldChar w:fldCharType="begin"/>
        </w:r>
        <w:r w:rsidR="00FD7486" w:rsidRPr="002A72F9">
          <w:rPr>
            <w:rFonts w:ascii="Times New Roman" w:hAnsi="Times New Roman" w:cs="Times New Roman"/>
            <w:noProof/>
            <w:webHidden/>
            <w:sz w:val="24"/>
            <w:szCs w:val="24"/>
          </w:rPr>
          <w:instrText xml:space="preserve"> PAGEREF _Toc124258373 \h </w:instrText>
        </w:r>
        <w:r w:rsidR="00FD7486" w:rsidRPr="002A72F9">
          <w:rPr>
            <w:rFonts w:ascii="Times New Roman" w:hAnsi="Times New Roman" w:cs="Times New Roman"/>
            <w:noProof/>
            <w:webHidden/>
            <w:sz w:val="24"/>
            <w:szCs w:val="24"/>
          </w:rPr>
        </w:r>
        <w:r w:rsidR="00FD7486" w:rsidRPr="002A72F9">
          <w:rPr>
            <w:rFonts w:ascii="Times New Roman" w:hAnsi="Times New Roman" w:cs="Times New Roman"/>
            <w:noProof/>
            <w:webHidden/>
            <w:sz w:val="24"/>
            <w:szCs w:val="24"/>
          </w:rPr>
          <w:fldChar w:fldCharType="separate"/>
        </w:r>
        <w:r w:rsidR="00FD7486" w:rsidRPr="002A72F9">
          <w:rPr>
            <w:rFonts w:ascii="Times New Roman" w:hAnsi="Times New Roman" w:cs="Times New Roman"/>
            <w:noProof/>
            <w:webHidden/>
            <w:sz w:val="24"/>
            <w:szCs w:val="24"/>
          </w:rPr>
          <w:t>73</w:t>
        </w:r>
        <w:r w:rsidR="00FD7486" w:rsidRPr="002A72F9">
          <w:rPr>
            <w:rFonts w:ascii="Times New Roman" w:hAnsi="Times New Roman" w:cs="Times New Roman"/>
            <w:noProof/>
            <w:webHidden/>
            <w:sz w:val="24"/>
            <w:szCs w:val="24"/>
          </w:rPr>
          <w:fldChar w:fldCharType="end"/>
        </w:r>
      </w:hyperlink>
    </w:p>
    <w:p w:rsidR="000C1B8D" w:rsidRPr="009C19F2" w:rsidRDefault="003B03FD" w:rsidP="00601973">
      <w:pPr>
        <w:spacing w:after="0" w:line="240" w:lineRule="auto"/>
        <w:jc w:val="center"/>
        <w:rPr>
          <w:rFonts w:ascii="Times New Roman" w:eastAsia="Times New Roman" w:hAnsi="Times New Roman" w:cs="Times New Roman"/>
          <w:sz w:val="24"/>
          <w:szCs w:val="24"/>
          <w:lang w:eastAsia="ru-RU"/>
        </w:rPr>
      </w:pPr>
      <w:r w:rsidRPr="003B03FD">
        <w:rPr>
          <w:rFonts w:ascii="Times New Roman" w:eastAsia="Times New Roman" w:hAnsi="Times New Roman" w:cs="Times New Roman"/>
          <w:sz w:val="18"/>
          <w:szCs w:val="18"/>
          <w:lang w:eastAsia="ru-RU"/>
        </w:rPr>
        <w:fldChar w:fldCharType="end"/>
      </w: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bookmarkStart w:id="4" w:name="_Toc105080991"/>
      <w:bookmarkStart w:id="5" w:name="_Toc115420283"/>
      <w:bookmarkStart w:id="6" w:name="_Toc115420336"/>
      <w:bookmarkStart w:id="7" w:name="_Toc124258322"/>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601973">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FD7486">
      <w:pPr>
        <w:rPr>
          <w:lang w:eastAsia="ru-RU"/>
        </w:rPr>
      </w:pPr>
    </w:p>
    <w:p w:rsidR="00FD7486" w:rsidRDefault="00FD7486" w:rsidP="00FD7486">
      <w:pPr>
        <w:rPr>
          <w:lang w:eastAsia="ru-RU"/>
        </w:rPr>
      </w:pPr>
    </w:p>
    <w:p w:rsidR="00FD7486" w:rsidRDefault="00FD7486" w:rsidP="00FD7486">
      <w:pPr>
        <w:rPr>
          <w:lang w:eastAsia="ru-RU"/>
        </w:rPr>
      </w:pPr>
    </w:p>
    <w:p w:rsidR="00FD7486" w:rsidRDefault="00FD7486" w:rsidP="00FD7486">
      <w:pPr>
        <w:rPr>
          <w:lang w:eastAsia="ru-RU"/>
        </w:rPr>
      </w:pPr>
    </w:p>
    <w:p w:rsidR="00FD7486" w:rsidRDefault="00FD7486" w:rsidP="00FD7486">
      <w:pPr>
        <w:rPr>
          <w:lang w:eastAsia="ru-RU"/>
        </w:rPr>
      </w:pPr>
    </w:p>
    <w:p w:rsidR="00FD7486" w:rsidRPr="00FD7486" w:rsidRDefault="00FD7486" w:rsidP="00FD7486">
      <w:pPr>
        <w:rPr>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p>
    <w:p w:rsidR="00FD7486" w:rsidRDefault="00FD7486" w:rsidP="00FD7486">
      <w:pPr>
        <w:rPr>
          <w:lang w:eastAsia="ru-RU"/>
        </w:rPr>
      </w:pPr>
    </w:p>
    <w:p w:rsidR="00FD7486" w:rsidRDefault="00FD7486" w:rsidP="00FD7486">
      <w:pPr>
        <w:rPr>
          <w:lang w:eastAsia="ru-RU"/>
        </w:rPr>
      </w:pPr>
    </w:p>
    <w:p w:rsidR="00601973" w:rsidRDefault="00601973">
      <w:pPr>
        <w:rPr>
          <w:lang w:eastAsia="ru-RU"/>
        </w:rPr>
      </w:pPr>
      <w:r>
        <w:rPr>
          <w:b/>
          <w:bCs/>
          <w:lang w:eastAsia="ru-RU"/>
        </w:rPr>
        <w:br w:type="page"/>
      </w:r>
    </w:p>
    <w:p w:rsidR="00FD7486" w:rsidRDefault="00FD7486"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8" w:name="_GoBack"/>
      <w:bookmarkEnd w:id="8"/>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r w:rsidRPr="009C19F2">
        <w:rPr>
          <w:rFonts w:ascii="Times New Roman" w:eastAsia="Times New Roman" w:hAnsi="Times New Roman" w:cs="Times New Roman"/>
          <w:color w:val="auto"/>
          <w:sz w:val="24"/>
          <w:szCs w:val="24"/>
          <w:lang w:eastAsia="ru-RU"/>
        </w:rPr>
        <w:t>Термины, определения и сокращения</w:t>
      </w:r>
      <w:bookmarkEnd w:id="4"/>
      <w:bookmarkEnd w:id="5"/>
      <w:bookmarkEnd w:id="6"/>
      <w:bookmarkEnd w:id="7"/>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настоящем </w:t>
      </w:r>
      <w:r w:rsidR="00196BE1" w:rsidRPr="009C19F2">
        <w:rPr>
          <w:rFonts w:ascii="Times New Roman" w:eastAsia="Times New Roman" w:hAnsi="Times New Roman" w:cs="Times New Roman"/>
          <w:sz w:val="24"/>
          <w:szCs w:val="24"/>
          <w:lang w:eastAsia="ru-RU"/>
        </w:rPr>
        <w:t>типовом правовом акте, регламентирующ</w:t>
      </w:r>
      <w:r w:rsidR="00F44308" w:rsidRPr="009C19F2">
        <w:rPr>
          <w:rFonts w:ascii="Times New Roman" w:eastAsia="Times New Roman" w:hAnsi="Times New Roman" w:cs="Times New Roman"/>
          <w:sz w:val="24"/>
          <w:szCs w:val="24"/>
          <w:lang w:eastAsia="ru-RU"/>
        </w:rPr>
        <w:t>е</w:t>
      </w:r>
      <w:r w:rsidR="00196BE1" w:rsidRPr="009C19F2">
        <w:rPr>
          <w:rFonts w:ascii="Times New Roman" w:eastAsia="Times New Roman" w:hAnsi="Times New Roman" w:cs="Times New Roman"/>
          <w:sz w:val="24"/>
          <w:szCs w:val="24"/>
          <w:lang w:eastAsia="ru-RU"/>
        </w:rPr>
        <w:t>м правила закупки товаров, работ, услуг отдельными видами юридических лиц (далее – Положение)</w:t>
      </w:r>
      <w:r w:rsidRPr="009C19F2">
        <w:rPr>
          <w:rFonts w:ascii="Times New Roman" w:eastAsia="Times New Roman" w:hAnsi="Times New Roman" w:cs="Times New Roman"/>
          <w:sz w:val="24"/>
          <w:szCs w:val="24"/>
          <w:lang w:eastAsia="ru-RU"/>
        </w:rPr>
        <w:t xml:space="preserve"> </w:t>
      </w:r>
      <w:r w:rsidR="009A2097" w:rsidRPr="009C19F2">
        <w:rPr>
          <w:rFonts w:ascii="Times New Roman" w:eastAsia="Times New Roman" w:hAnsi="Times New Roman" w:cs="Times New Roman"/>
          <w:sz w:val="24"/>
          <w:szCs w:val="24"/>
          <w:lang w:eastAsia="ru-RU"/>
        </w:rPr>
        <w:t>используются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ED3280">
        <w:rPr>
          <w:rFonts w:ascii="Times New Roman" w:eastAsia="Times New Roman" w:hAnsi="Times New Roman" w:cs="Times New Roman"/>
          <w:sz w:val="24"/>
          <w:szCs w:val="24"/>
          <w:lang w:eastAsia="ru-RU"/>
        </w:rPr>
        <w:t xml:space="preserve">, </w:t>
      </w:r>
      <w:r w:rsidR="00ED3280" w:rsidRPr="00ED3280">
        <w:rPr>
          <w:rFonts w:ascii="Times New Roman" w:eastAsia="Times New Roman" w:hAnsi="Times New Roman" w:cs="Times New Roman"/>
          <w:sz w:val="24"/>
          <w:szCs w:val="24"/>
          <w:lang w:eastAsia="ru-RU"/>
        </w:rPr>
        <w:t>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w:t>
      </w:r>
      <w:r w:rsidR="007203B6">
        <w:rPr>
          <w:rFonts w:ascii="Times New Roman" w:eastAsia="Times New Roman" w:hAnsi="Times New Roman" w:cs="Times New Roman"/>
          <w:sz w:val="24"/>
          <w:szCs w:val="24"/>
          <w:lang w:eastAsia="ru-RU"/>
        </w:rPr>
        <w:t>еньшую цену исполнения договора,</w:t>
      </w:r>
      <w:r w:rsidRPr="009C19F2">
        <w:rPr>
          <w:rFonts w:ascii="Times New Roman" w:eastAsia="Times New Roman" w:hAnsi="Times New Roman" w:cs="Times New Roman"/>
          <w:sz w:val="24"/>
          <w:szCs w:val="24"/>
          <w:lang w:eastAsia="ru-RU"/>
        </w:rPr>
        <w:t xml:space="preserve"> </w:t>
      </w:r>
      <w:r w:rsidR="007203B6" w:rsidRPr="007203B6">
        <w:rPr>
          <w:rFonts w:ascii="Times New Roman" w:eastAsia="Times New Roman" w:hAnsi="Times New Roman" w:cs="Times New Roman"/>
          <w:sz w:val="24"/>
          <w:szCs w:val="24"/>
          <w:lang w:eastAsia="ru-RU"/>
        </w:rPr>
        <w:t>наименьшую сумму цен единиц товаров, работ, услуг</w:t>
      </w:r>
      <w:r w:rsidR="007203B6">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r w:rsidR="00327A89" w:rsidRPr="009C19F2">
        <w:rPr>
          <w:rFonts w:ascii="Times New Roman" w:eastAsia="Times New Roman" w:hAnsi="Times New Roman" w:cs="Times New Roman"/>
          <w:sz w:val="24"/>
          <w:szCs w:val="24"/>
          <w:lang w:eastAsia="ru-RU"/>
        </w:rPr>
        <w:t>самозанятые</w:t>
      </w:r>
      <w:r w:rsidR="002203F0" w:rsidRPr="009C19F2">
        <w:rPr>
          <w:rFonts w:ascii="Times New Roman" w:eastAsia="Times New Roman" w:hAnsi="Times New Roman" w:cs="Times New Roman"/>
          <w:sz w:val="24"/>
          <w:szCs w:val="24"/>
          <w:lang w:eastAsia="ru-RU"/>
        </w:rPr>
        <w:t>.</w:t>
      </w:r>
    </w:p>
    <w:p w:rsidR="00CC1FA5" w:rsidRDefault="00CC1FA5" w:rsidP="00CC1FA5">
      <w:pPr>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C1FA5">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CC1FA5" w:rsidRPr="009C19F2" w:rsidRDefault="00CC1FA5" w:rsidP="00CC1FA5">
      <w:pPr>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C1FA5">
        <w:rPr>
          <w:rFonts w:ascii="Times New Roman" w:eastAsia="Times New Roman" w:hAnsi="Times New Roman" w:cs="Times New Roman"/>
          <w:sz w:val="24"/>
          <w:szCs w:val="24"/>
          <w:lang w:eastAsia="ru-RU"/>
        </w:rPr>
        <w:t xml:space="preserve">Организатор закупок – </w:t>
      </w:r>
      <w:bookmarkStart w:id="9" w:name="_Hlk84357677"/>
      <w:r w:rsidRPr="00CC1FA5">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10" w:name="_Hlk84357937"/>
      <w:r w:rsidRPr="00CC1FA5">
        <w:rPr>
          <w:rFonts w:ascii="Times New Roman" w:eastAsia="Times New Roman" w:hAnsi="Times New Roman" w:cs="Times New Roman"/>
          <w:sz w:val="24"/>
          <w:szCs w:val="24"/>
          <w:lang w:eastAsia="ru-RU"/>
        </w:rPr>
        <w:t xml:space="preserve">часть функций Заказчика по </w:t>
      </w:r>
      <w:bookmarkEnd w:id="9"/>
      <w:bookmarkEnd w:id="10"/>
      <w:r w:rsidRPr="00CC1FA5">
        <w:rPr>
          <w:rFonts w:ascii="Times New Roman" w:eastAsia="Times New Roman" w:hAnsi="Times New Roman" w:cs="Times New Roman"/>
          <w:sz w:val="24"/>
          <w:szCs w:val="24"/>
          <w:lang w:eastAsia="ru-RU"/>
        </w:rPr>
        <w:t>определению поставщика (исполнителя, подрядчика).</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D33ACB">
        <w:rPr>
          <w:rFonts w:ascii="Times New Roman" w:eastAsia="Times New Roman" w:hAnsi="Times New Roman" w:cs="Times New Roman"/>
          <w:sz w:val="24"/>
          <w:szCs w:val="24"/>
          <w:lang w:eastAsia="ru-RU"/>
        </w:rPr>
        <w:t xml:space="preserve"> </w:t>
      </w:r>
      <w:r w:rsidR="00D33ACB" w:rsidRPr="00D33A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Сайт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 сайт в сети Интернет, содержащий информацию 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е (</w:t>
      </w:r>
      <w:hyperlink r:id="rId9" w:history="1">
        <w:r w:rsidR="00433C0D" w:rsidRPr="007D1B27">
          <w:rPr>
            <w:rStyle w:val="a6"/>
            <w:rFonts w:ascii="Times New Roman" w:eastAsia="Times New Roman" w:hAnsi="Times New Roman" w:cs="Times New Roman"/>
            <w:sz w:val="24"/>
            <w:szCs w:val="24"/>
            <w:lang w:eastAsia="ru-RU"/>
          </w:rPr>
          <w:t>http://</w:t>
        </w:r>
        <w:r w:rsidR="00D957CB" w:rsidRPr="00D957CB">
          <w:t xml:space="preserve"> </w:t>
        </w:r>
        <w:r w:rsidR="00D957CB" w:rsidRPr="00D957CB">
          <w:rPr>
            <w:rStyle w:val="a6"/>
            <w:rFonts w:ascii="Times New Roman" w:eastAsia="Times New Roman" w:hAnsi="Times New Roman" w:cs="Times New Roman"/>
            <w:sz w:val="24"/>
            <w:szCs w:val="24"/>
            <w:lang w:eastAsia="ru-RU"/>
          </w:rPr>
          <w:t xml:space="preserve">http://centravangard21.ru/ </w:t>
        </w:r>
      </w:hyperlink>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Способ закупки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Самозанятые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AE4470" w:rsidRPr="009C19F2" w:rsidRDefault="00AE4470" w:rsidP="00EB1DBA">
      <w:pPr>
        <w:spacing w:after="0" w:line="240" w:lineRule="auto"/>
        <w:ind w:firstLine="709"/>
        <w:jc w:val="both"/>
        <w:rPr>
          <w:rFonts w:ascii="Times New Roman" w:eastAsia="Times New Roman" w:hAnsi="Times New Roman" w:cs="Times New Roman"/>
          <w:sz w:val="20"/>
          <w:szCs w:val="20"/>
          <w:lang w:eastAsia="ru-RU"/>
        </w:rPr>
      </w:pPr>
      <w:r w:rsidRPr="009C19F2">
        <w:rPr>
          <w:rFonts w:ascii="Times New Roman" w:eastAsia="Times New Roman" w:hAnsi="Times New Roman" w:cs="Times New Roman"/>
          <w:sz w:val="24"/>
          <w:szCs w:val="24"/>
          <w:lang w:eastAsia="ru-RU"/>
        </w:rPr>
        <w:t xml:space="preserve">Заказчик - </w:t>
      </w:r>
      <w:r w:rsidR="003535C4" w:rsidRPr="003535C4">
        <w:rPr>
          <w:rFonts w:ascii="Times New Roman" w:eastAsia="Times New Roman" w:hAnsi="Times New Roman" w:cs="Times New Roman"/>
          <w:sz w:val="24"/>
          <w:szCs w:val="24"/>
          <w:lang w:eastAsia="ru-RU"/>
        </w:rPr>
        <w:t>Государственное автономное учреждение Чувашской Республики дополнительного образования «Учебно-методический центр военно-патриотического воспитания молодежи «АВАНГАРД» Министерства образования и молодёжной политики Чувашской Республики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2"/>
      <w:bookmarkStart w:id="12" w:name="_Toc115420284"/>
      <w:bookmarkStart w:id="13" w:name="_Toc115420337"/>
      <w:bookmarkStart w:id="14" w:name="_Toc124258323"/>
      <w:r w:rsidRPr="009C19F2">
        <w:rPr>
          <w:rFonts w:ascii="Times New Roman" w:eastAsia="Times New Roman" w:hAnsi="Times New Roman" w:cs="Times New Roman"/>
          <w:color w:val="auto"/>
          <w:sz w:val="24"/>
          <w:szCs w:val="24"/>
          <w:lang w:eastAsia="ru-RU"/>
        </w:rPr>
        <w:t>Общие положения</w:t>
      </w:r>
      <w:bookmarkEnd w:id="11"/>
      <w:bookmarkEnd w:id="12"/>
      <w:bookmarkEnd w:id="13"/>
      <w:bookmarkEnd w:id="14"/>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15" w:name="_Toc105080993"/>
      <w:bookmarkStart w:id="16" w:name="_Toc115420285"/>
      <w:bookmarkStart w:id="17" w:name="_Toc115420338"/>
      <w:bookmarkStart w:id="18" w:name="_Toc124258324"/>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15"/>
      <w:bookmarkEnd w:id="16"/>
      <w:bookmarkEnd w:id="17"/>
      <w:bookmarkEnd w:id="18"/>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w:t>
      </w:r>
      <w:r w:rsidRPr="009C19F2">
        <w:rPr>
          <w:rFonts w:ascii="Times New Roman" w:eastAsia="Times New Roman" w:hAnsi="Times New Roman" w:cs="Times New Roman"/>
          <w:sz w:val="24"/>
          <w:szCs w:val="24"/>
          <w:lang w:eastAsia="ru-RU"/>
        </w:rPr>
        <w:lastRenderedPageBreak/>
        <w:t xml:space="preserve">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83395A">
      <w:pPr>
        <w:pStyle w:val="a7"/>
        <w:numPr>
          <w:ilvl w:val="2"/>
          <w:numId w:val="1"/>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83395A" w:rsidRPr="0083395A">
        <w:t xml:space="preserve"> </w:t>
      </w:r>
      <w:r w:rsidR="0083395A" w:rsidRPr="0083395A">
        <w:rPr>
          <w:rFonts w:ascii="Times New Roman" w:eastAsia="Times New Roman" w:hAnsi="Times New Roman" w:cs="Times New Roman"/>
          <w:sz w:val="24"/>
          <w:szCs w:val="24"/>
          <w:lang w:eastAsia="ru-RU"/>
        </w:rPr>
        <w:t>Организатора закупок,</w:t>
      </w:r>
      <w:r w:rsidRPr="009C19F2">
        <w:rPr>
          <w:rFonts w:ascii="Times New Roman" w:eastAsia="Times New Roman" w:hAnsi="Times New Roman" w:cs="Times New Roman"/>
          <w:sz w:val="24"/>
          <w:szCs w:val="24"/>
          <w:lang w:eastAsia="ru-RU"/>
        </w:rPr>
        <w:t xml:space="preserve">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19" w:name="_Toc105080994"/>
      <w:bookmarkStart w:id="20" w:name="_Toc115420286"/>
      <w:bookmarkStart w:id="21" w:name="_Toc115420339"/>
      <w:bookmarkStart w:id="22" w:name="_Toc124258325"/>
      <w:r w:rsidRPr="009C19F2">
        <w:rPr>
          <w:rFonts w:ascii="Times New Roman" w:eastAsia="Times New Roman" w:hAnsi="Times New Roman" w:cs="Times New Roman"/>
          <w:color w:val="auto"/>
          <w:sz w:val="24"/>
          <w:szCs w:val="24"/>
          <w:lang w:eastAsia="ru-RU"/>
        </w:rPr>
        <w:t>1.2. Цели и принципы закупок</w:t>
      </w:r>
      <w:bookmarkEnd w:id="19"/>
      <w:bookmarkEnd w:id="20"/>
      <w:bookmarkEnd w:id="21"/>
      <w:bookmarkEnd w:id="22"/>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23" w:name="_Ref115420211"/>
      <w:r w:rsidRPr="009C19F2">
        <w:rPr>
          <w:rFonts w:ascii="Times New Roman" w:eastAsia="Times New Roman" w:hAnsi="Times New Roman" w:cs="Times New Roman"/>
          <w:sz w:val="24"/>
          <w:szCs w:val="24"/>
          <w:lang w:eastAsia="ru-RU"/>
        </w:rPr>
        <w:t>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bookmarkEnd w:id="23"/>
      <w:r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275-ФЗ </w:t>
      </w:r>
      <w:r w:rsidR="00D153A2"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части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законодательству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0995"/>
      <w:bookmarkStart w:id="25" w:name="_Toc115420287"/>
      <w:bookmarkStart w:id="26" w:name="_Toc115420340"/>
      <w:bookmarkStart w:id="27" w:name="_Toc124258326"/>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24"/>
      <w:bookmarkEnd w:id="25"/>
      <w:bookmarkEnd w:id="26"/>
      <w:bookmarkEnd w:id="2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Неконкурентной признается закупка, осуществленная у единственного поставщи</w:t>
      </w:r>
      <w:r w:rsidR="006456DF" w:rsidRPr="009C19F2">
        <w:rPr>
          <w:rFonts w:ascii="Times New Roman" w:eastAsia="Times New Roman" w:hAnsi="Times New Roman" w:cs="Times New Roman"/>
          <w:sz w:val="24"/>
          <w:szCs w:val="24"/>
          <w:lang w:eastAsia="ru-RU"/>
        </w:rPr>
        <w:t>ка.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ЕИС 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0444DE" w:rsidRPr="009C19F2">
        <w:rPr>
          <w:rFonts w:ascii="Times New Roman" w:eastAsia="Times New Roman" w:hAnsi="Times New Roman" w:cs="Times New Roman"/>
          <w:sz w:val="24"/>
          <w:szCs w:val="24"/>
          <w:lang w:eastAsia="ru-RU"/>
        </w:rPr>
        <w:t xml:space="preserve">иная дополнительная информация, предусмотренная в соответствии с частью 6 статьи 4 </w:t>
      </w:r>
      <w:r w:rsidR="00CA0CA9" w:rsidRPr="009C19F2">
        <w:rPr>
          <w:rFonts w:ascii="Times New Roman" w:eastAsia="Times New Roman" w:hAnsi="Times New Roman" w:cs="Times New Roman"/>
          <w:sz w:val="24"/>
          <w:szCs w:val="24"/>
          <w:lang w:eastAsia="ru-RU"/>
        </w:rPr>
        <w:t>Закон</w:t>
      </w:r>
      <w:r w:rsidR="000444DE" w:rsidRPr="009C19F2">
        <w:rPr>
          <w:rFonts w:ascii="Times New Roman" w:eastAsia="Times New Roman" w:hAnsi="Times New Roman" w:cs="Times New Roman"/>
          <w:sz w:val="24"/>
          <w:szCs w:val="24"/>
          <w:lang w:eastAsia="ru-RU"/>
        </w:rPr>
        <w:t>а</w:t>
      </w:r>
      <w:r w:rsidR="00CA0CA9" w:rsidRPr="009C19F2">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703EE1" w:rsidRPr="009C19F2">
        <w:rPr>
          <w:rFonts w:ascii="Times New Roman" w:eastAsia="Times New Roman" w:hAnsi="Times New Roman" w:cs="Times New Roman"/>
          <w:sz w:val="24"/>
          <w:szCs w:val="24"/>
          <w:lang w:eastAsia="ru-RU"/>
        </w:rPr>
        <w:t xml:space="preserve">, в том числе сведения, перечисленные </w:t>
      </w:r>
      <w:r w:rsidR="00C815A1" w:rsidRPr="009C19F2">
        <w:rPr>
          <w:rFonts w:ascii="Times New Roman" w:eastAsia="Times New Roman" w:hAnsi="Times New Roman" w:cs="Times New Roman"/>
          <w:sz w:val="24"/>
          <w:szCs w:val="24"/>
          <w:lang w:eastAsia="ru-RU"/>
        </w:rPr>
        <w:t xml:space="preserve">в </w:t>
      </w:r>
      <w:r w:rsidR="002203F0" w:rsidRPr="009C19F2">
        <w:rPr>
          <w:rFonts w:ascii="Times New Roman" w:eastAsia="Times New Roman" w:hAnsi="Times New Roman" w:cs="Times New Roman"/>
          <w:sz w:val="24"/>
          <w:szCs w:val="24"/>
          <w:lang w:eastAsia="ru-RU"/>
        </w:rPr>
        <w:t>п</w:t>
      </w:r>
      <w:r w:rsidR="00C815A1" w:rsidRPr="009C19F2">
        <w:rPr>
          <w:rFonts w:ascii="Times New Roman" w:eastAsia="Times New Roman" w:hAnsi="Times New Roman" w:cs="Times New Roman"/>
          <w:sz w:val="24"/>
          <w:szCs w:val="24"/>
          <w:lang w:eastAsia="ru-RU"/>
        </w:rPr>
        <w:t>унктах</w:t>
      </w:r>
      <w:r w:rsidR="008871B2" w:rsidRPr="009C19F2">
        <w:rPr>
          <w:rFonts w:ascii="Times New Roman" w:eastAsia="Times New Roman" w:hAnsi="Times New Roman" w:cs="Times New Roman"/>
          <w:sz w:val="24"/>
          <w:szCs w:val="24"/>
          <w:lang w:eastAsia="ru-RU"/>
        </w:rPr>
        <w:t xml:space="preserve"> </w:t>
      </w:r>
      <w:r w:rsidR="00703EE1" w:rsidRPr="009C19F2">
        <w:rPr>
          <w:rFonts w:ascii="Times New Roman" w:eastAsia="Times New Roman" w:hAnsi="Times New Roman" w:cs="Times New Roman"/>
          <w:sz w:val="24"/>
          <w:szCs w:val="24"/>
          <w:lang w:eastAsia="ru-RU"/>
        </w:rPr>
        <w:t>1.4.</w:t>
      </w:r>
      <w:r w:rsidR="00544E06" w:rsidRPr="009C19F2">
        <w:rPr>
          <w:rFonts w:ascii="Times New Roman" w:eastAsia="Times New Roman" w:hAnsi="Times New Roman" w:cs="Times New Roman"/>
          <w:sz w:val="24"/>
          <w:szCs w:val="24"/>
          <w:lang w:eastAsia="ru-RU"/>
        </w:rPr>
        <w:t>3</w:t>
      </w:r>
      <w:r w:rsidR="00210CAA" w:rsidRPr="009C19F2">
        <w:rPr>
          <w:rFonts w:ascii="Times New Roman" w:eastAsia="Times New Roman" w:hAnsi="Times New Roman" w:cs="Times New Roman"/>
          <w:sz w:val="24"/>
          <w:szCs w:val="24"/>
          <w:lang w:eastAsia="ru-RU"/>
        </w:rPr>
        <w:t>-1.4.5</w:t>
      </w:r>
      <w:r w:rsidR="00703EE1" w:rsidRPr="009C19F2">
        <w:rPr>
          <w:rFonts w:ascii="Times New Roman" w:eastAsia="Times New Roman" w:hAnsi="Times New Roman" w:cs="Times New Roman"/>
          <w:sz w:val="24"/>
          <w:szCs w:val="24"/>
          <w:lang w:eastAsia="ru-RU"/>
        </w:rPr>
        <w:t xml:space="preserve"> </w:t>
      </w:r>
      <w:r w:rsidR="008871B2" w:rsidRPr="009C19F2">
        <w:rPr>
          <w:rFonts w:ascii="Times New Roman" w:eastAsia="Times New Roman" w:hAnsi="Times New Roman" w:cs="Times New Roman"/>
          <w:sz w:val="24"/>
          <w:szCs w:val="24"/>
          <w:lang w:eastAsia="ru-RU"/>
        </w:rPr>
        <w:t>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815A1" w:rsidRPr="009C19F2">
        <w:rPr>
          <w:rFonts w:ascii="Times New Roman" w:eastAsia="Times New Roman" w:hAnsi="Times New Roman" w:cs="Times New Roman"/>
          <w:sz w:val="24"/>
          <w:szCs w:val="24"/>
          <w:lang w:eastAsia="ru-RU"/>
        </w:rPr>
        <w:t xml:space="preserve"> 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9C19F2" w:rsidRDefault="00703EE1"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единой информационной системе на период от пяти до семи лет.</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ами перечнями товаров, работ, услуг, закупка которых осуществляется у таких субъектов.</w:t>
      </w:r>
      <w:r w:rsidR="00AF09A1" w:rsidRPr="009C19F2">
        <w:rPr>
          <w:rStyle w:val="ad"/>
          <w:rFonts w:ascii="Times New Roman" w:eastAsia="Times New Roman" w:hAnsi="Times New Roman" w:cs="Times New Roman"/>
          <w:sz w:val="24"/>
          <w:szCs w:val="24"/>
          <w:lang w:eastAsia="ru-RU"/>
        </w:rPr>
        <w:t xml:space="preserve"> </w:t>
      </w:r>
      <w:r w:rsidR="00AF09A1" w:rsidRPr="009C19F2">
        <w:rPr>
          <w:rStyle w:val="ad"/>
          <w:rFonts w:ascii="Times New Roman" w:eastAsia="Times New Roman" w:hAnsi="Times New Roman" w:cs="Times New Roman"/>
          <w:sz w:val="24"/>
          <w:szCs w:val="24"/>
          <w:lang w:eastAsia="ru-RU"/>
        </w:rPr>
        <w:endnoteReference w:id="1"/>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ов, определенных Правительством Российской Федерации в соответствии с п</w:t>
      </w:r>
      <w:r w:rsidR="00983B98"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1 и 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 </w:t>
      </w:r>
      <w:r w:rsidR="00C36625" w:rsidRPr="009C19F2">
        <w:rPr>
          <w:rFonts w:ascii="Times New Roman" w:eastAsia="Times New Roman" w:hAnsi="Times New Roman" w:cs="Times New Roman"/>
          <w:sz w:val="24"/>
          <w:szCs w:val="24"/>
          <w:lang w:eastAsia="ru-RU"/>
        </w:rPr>
        <w:lastRenderedPageBreak/>
        <w:t>Заказчик</w:t>
      </w:r>
      <w:r w:rsidRPr="009C19F2">
        <w:rPr>
          <w:rFonts w:ascii="Times New Roman" w:eastAsia="Times New Roman" w:hAnsi="Times New Roman" w:cs="Times New Roman"/>
          <w:sz w:val="24"/>
          <w:szCs w:val="24"/>
          <w:lang w:eastAsia="ru-RU"/>
        </w:rPr>
        <w:t>ом перечнем товаров, работ, услуг, закупка которых ос</w:t>
      </w:r>
      <w:r w:rsidR="006456DF" w:rsidRPr="009C19F2">
        <w:rPr>
          <w:rFonts w:ascii="Times New Roman" w:eastAsia="Times New Roman" w:hAnsi="Times New Roman" w:cs="Times New Roman"/>
          <w:sz w:val="24"/>
          <w:szCs w:val="24"/>
          <w:lang w:eastAsia="ru-RU"/>
        </w:rPr>
        <w:t>уществляется у таких субъектов.</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конкретных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sidR="00983B98" w:rsidRPr="009C19F2">
        <w:rPr>
          <w:rFonts w:ascii="Times New Roman" w:eastAsia="Times New Roman" w:hAnsi="Times New Roman" w:cs="Times New Roman"/>
          <w:sz w:val="24"/>
          <w:szCs w:val="24"/>
          <w:lang w:eastAsia="ru-RU"/>
        </w:rPr>
        <w:t>пунктом 1 части 8.2 статьи 3</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r w:rsidR="00226270" w:rsidRPr="009C19F2">
        <w:rPr>
          <w:rStyle w:val="ad"/>
          <w:rFonts w:ascii="Times New Roman" w:eastAsia="Times New Roman" w:hAnsi="Times New Roman" w:cs="Times New Roman"/>
          <w:sz w:val="24"/>
          <w:szCs w:val="24"/>
          <w:lang w:eastAsia="ru-RU"/>
        </w:rPr>
        <w:endnoteReference w:id="2"/>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w:t>
      </w:r>
      <w:r w:rsidR="004D43A3"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w:t>
      </w:r>
      <w:r w:rsidR="006456DF" w:rsidRPr="009C19F2">
        <w:rPr>
          <w:rFonts w:ascii="Times New Roman" w:eastAsia="Times New Roman" w:hAnsi="Times New Roman" w:cs="Times New Roman"/>
          <w:sz w:val="24"/>
          <w:szCs w:val="24"/>
          <w:lang w:eastAsia="ru-RU"/>
        </w:rPr>
        <w:t>дней со дня внесения изменений.</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10-го числа месяца, следующег</w:t>
      </w:r>
      <w:r w:rsidR="006456DF" w:rsidRPr="009C19F2">
        <w:rPr>
          <w:rFonts w:ascii="Times New Roman" w:eastAsia="Times New Roman" w:hAnsi="Times New Roman" w:cs="Times New Roman"/>
          <w:sz w:val="24"/>
          <w:szCs w:val="24"/>
          <w:lang w:eastAsia="ru-RU"/>
        </w:rPr>
        <w:t>о за отчетным,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0996"/>
      <w:bookmarkStart w:id="29" w:name="_Toc115420288"/>
      <w:bookmarkStart w:id="30" w:name="_Toc115420341"/>
      <w:bookmarkStart w:id="31" w:name="_Toc124258327"/>
      <w:r w:rsidRPr="009C19F2">
        <w:rPr>
          <w:rFonts w:ascii="Times New Roman" w:eastAsia="Times New Roman" w:hAnsi="Times New Roman" w:cs="Times New Roman"/>
          <w:color w:val="auto"/>
          <w:sz w:val="24"/>
          <w:szCs w:val="24"/>
          <w:lang w:eastAsia="ru-RU"/>
        </w:rPr>
        <w:t>Планирование закупок</w:t>
      </w:r>
      <w:bookmarkEnd w:id="28"/>
      <w:bookmarkEnd w:id="29"/>
      <w:bookmarkEnd w:id="30"/>
      <w:bookmarkEnd w:id="31"/>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lastRenderedPageBreak/>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Изменения вступают в силу с момента размещения в ЕИ</w:t>
      </w:r>
      <w:r w:rsidR="00DF43D5" w:rsidRPr="009C19F2">
        <w:rPr>
          <w:rFonts w:ascii="Times New Roman" w:eastAsia="Times New Roman" w:hAnsi="Times New Roman" w:cs="Times New Roman"/>
          <w:sz w:val="24"/>
          <w:szCs w:val="24"/>
          <w:lang w:eastAsia="ru-RU"/>
        </w:rPr>
        <w:t>С новой редакции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0997"/>
      <w:bookmarkStart w:id="33" w:name="_Toc115420289"/>
      <w:bookmarkStart w:id="34" w:name="_Toc115420342"/>
      <w:bookmarkStart w:id="35" w:name="_Toc124258328"/>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32"/>
      <w:bookmarkEnd w:id="33"/>
      <w:bookmarkEnd w:id="34"/>
      <w:bookmarkEnd w:id="35"/>
    </w:p>
    <w:p w:rsidR="00D13E84" w:rsidRPr="009C19F2" w:rsidRDefault="00C36625" w:rsidP="00F63C1D">
      <w:pPr>
        <w:pStyle w:val="a7"/>
        <w:numPr>
          <w:ilvl w:val="2"/>
          <w:numId w:val="2"/>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F63C1D">
        <w:rPr>
          <w:rFonts w:ascii="Times New Roman" w:eastAsia="Times New Roman" w:hAnsi="Times New Roman" w:cs="Times New Roman"/>
          <w:sz w:val="24"/>
          <w:szCs w:val="24"/>
          <w:lang w:eastAsia="ru-RU"/>
        </w:rPr>
        <w:t xml:space="preserve"> </w:t>
      </w:r>
      <w:r w:rsidR="00F63C1D" w:rsidRPr="00F63C1D">
        <w:rPr>
          <w:rFonts w:ascii="Times New Roman" w:eastAsia="Times New Roman" w:hAnsi="Times New Roman" w:cs="Times New Roman"/>
          <w:sz w:val="24"/>
          <w:szCs w:val="24"/>
          <w:lang w:eastAsia="ru-RU"/>
        </w:rPr>
        <w:t>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0998"/>
      <w:bookmarkStart w:id="37" w:name="_Toc115420290"/>
      <w:bookmarkStart w:id="38" w:name="_Toc115420343"/>
      <w:bookmarkStart w:id="39" w:name="_Toc124258329"/>
      <w:r w:rsidRPr="009C19F2">
        <w:rPr>
          <w:rFonts w:ascii="Times New Roman" w:eastAsia="Times New Roman" w:hAnsi="Times New Roman" w:cs="Times New Roman"/>
          <w:color w:val="auto"/>
          <w:sz w:val="24"/>
          <w:szCs w:val="24"/>
          <w:lang w:eastAsia="ru-RU"/>
        </w:rPr>
        <w:lastRenderedPageBreak/>
        <w:t>Комиссия по осуществлению конкурентных закупок</w:t>
      </w:r>
      <w:bookmarkEnd w:id="36"/>
      <w:bookmarkEnd w:id="37"/>
      <w:bookmarkEnd w:id="38"/>
      <w:bookmarkEnd w:id="39"/>
    </w:p>
    <w:p w:rsidR="00D13E84" w:rsidRPr="009C19F2" w:rsidRDefault="00C36625" w:rsidP="0082228B">
      <w:pPr>
        <w:pStyle w:val="a7"/>
        <w:numPr>
          <w:ilvl w:val="2"/>
          <w:numId w:val="2"/>
        </w:numPr>
        <w:tabs>
          <w:tab w:val="left" w:pos="1276"/>
        </w:tabs>
        <w:spacing w:after="0" w:line="240" w:lineRule="auto"/>
        <w:ind w:left="0" w:firstLine="72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82228B">
        <w:rPr>
          <w:rFonts w:ascii="Times New Roman" w:eastAsia="Times New Roman" w:hAnsi="Times New Roman" w:cs="Times New Roman"/>
          <w:sz w:val="24"/>
          <w:szCs w:val="24"/>
          <w:lang w:eastAsia="ru-RU"/>
        </w:rPr>
        <w:t xml:space="preserve"> </w:t>
      </w:r>
      <w:r w:rsidR="0082228B" w:rsidRPr="0082228B">
        <w:rPr>
          <w:rFonts w:ascii="Times New Roman" w:eastAsia="Times New Roman" w:hAnsi="Times New Roman" w:cs="Times New Roman"/>
          <w:sz w:val="24"/>
          <w:szCs w:val="24"/>
          <w:lang w:eastAsia="ru-RU"/>
        </w:rPr>
        <w:t>«(кроме случая, указанного в пункте 1.7.7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0F5CA5">
        <w:rPr>
          <w:rFonts w:ascii="Times New Roman" w:eastAsia="Times New Roman" w:hAnsi="Times New Roman" w:cs="Times New Roman"/>
          <w:sz w:val="24"/>
          <w:szCs w:val="24"/>
          <w:lang w:eastAsia="ru-RU"/>
        </w:rPr>
        <w:t xml:space="preserve"> </w:t>
      </w:r>
      <w:r w:rsidR="000F5CA5" w:rsidRPr="000F5CA5">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471D1D" w:rsidRPr="009C19F2" w:rsidRDefault="00471D1D" w:rsidP="00471D1D">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471D1D">
        <w:rPr>
          <w:rFonts w:ascii="Times New Roman" w:eastAsia="Times New Roman" w:hAnsi="Times New Roman" w:cs="Times New Roman"/>
          <w:sz w:val="24"/>
          <w:szCs w:val="24"/>
          <w:lang w:eastAsia="ru-RU"/>
        </w:rPr>
        <w:t xml:space="preserve">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D13E84" w:rsidRPr="004A58D5" w:rsidRDefault="00D13E84" w:rsidP="004A58D5">
      <w:pPr>
        <w:tabs>
          <w:tab w:val="left" w:pos="1276"/>
        </w:tabs>
        <w:spacing w:after="0" w:line="240" w:lineRule="auto"/>
        <w:ind w:left="1277"/>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0999"/>
      <w:bookmarkStart w:id="41" w:name="_Toc115420291"/>
      <w:bookmarkStart w:id="42" w:name="_Toc115420344"/>
      <w:bookmarkStart w:id="43" w:name="_Toc124258330"/>
      <w:r w:rsidRPr="009C19F2">
        <w:rPr>
          <w:rFonts w:ascii="Times New Roman" w:eastAsia="Times New Roman" w:hAnsi="Times New Roman" w:cs="Times New Roman"/>
          <w:color w:val="auto"/>
          <w:sz w:val="24"/>
          <w:szCs w:val="24"/>
          <w:lang w:eastAsia="ru-RU"/>
        </w:rPr>
        <w:t>Документация о конкурентной закупке</w:t>
      </w:r>
      <w:bookmarkEnd w:id="40"/>
      <w:bookmarkEnd w:id="41"/>
      <w:bookmarkEnd w:id="42"/>
      <w:bookmarkEnd w:id="43"/>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r w:rsidRPr="009C19F2">
        <w:rPr>
          <w:rStyle w:val="ad"/>
          <w:rFonts w:ascii="Times New Roman" w:eastAsia="Times New Roman" w:hAnsi="Times New Roman" w:cs="Times New Roman"/>
          <w:sz w:val="24"/>
          <w:szCs w:val="24"/>
          <w:lang w:eastAsia="ru-RU"/>
        </w:rPr>
        <w:endnoteReference w:id="3"/>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637C9A"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w:t>
      </w:r>
      <w:r w:rsidR="00DA5547" w:rsidRPr="009C19F2">
        <w:rPr>
          <w:rFonts w:ascii="Times New Roman" w:eastAsia="Times New Roman" w:hAnsi="Times New Roman" w:cs="Times New Roman"/>
          <w:sz w:val="24"/>
          <w:szCs w:val="24"/>
          <w:lang w:eastAsia="ru-RU"/>
        </w:rPr>
        <w:t>яется участником такой закупки.</w:t>
      </w:r>
    </w:p>
    <w:p w:rsidR="00DA5547" w:rsidRPr="009C19F2" w:rsidRDefault="00DA554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случаях, предусмотренных частью 26 статьи 3.2 Закона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w:t>
      </w:r>
      <w:r w:rsidR="002A228A" w:rsidRPr="009C19F2">
        <w:rPr>
          <w:rFonts w:ascii="Times New Roman" w:eastAsia="Times New Roman" w:hAnsi="Times New Roman" w:cs="Times New Roman"/>
          <w:sz w:val="24"/>
          <w:szCs w:val="24"/>
          <w:lang w:eastAsia="ru-RU"/>
        </w:rPr>
        <w:t>ствовать следующим требованиям: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должна быть выдана гарантом, предусмотренным </w:t>
      </w:r>
      <w:r w:rsidR="00C36625"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45 </w:t>
      </w:r>
      <w:r w:rsidR="00E37065" w:rsidRPr="009C19F2">
        <w:rPr>
          <w:rFonts w:ascii="Times New Roman" w:eastAsia="Times New Roman" w:hAnsi="Times New Roman" w:cs="Times New Roman"/>
          <w:sz w:val="24"/>
          <w:szCs w:val="24"/>
          <w:lang w:eastAsia="ru-RU"/>
        </w:rPr>
        <w:t>Закона о контрактной системе</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не может быть</w:t>
      </w:r>
      <w:r w:rsidR="00C36625" w:rsidRPr="009C19F2">
        <w:rPr>
          <w:rFonts w:ascii="Times New Roman" w:eastAsia="Times New Roman" w:hAnsi="Times New Roman" w:cs="Times New Roman"/>
          <w:sz w:val="24"/>
          <w:szCs w:val="24"/>
          <w:lang w:eastAsia="ru-RU"/>
        </w:rPr>
        <w:t xml:space="preserve"> отозвана выдавшим ее гарантом;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w:t>
      </w:r>
      <w:r w:rsidR="00C36625" w:rsidRPr="009C19F2">
        <w:rPr>
          <w:rFonts w:ascii="Times New Roman" w:eastAsia="Times New Roman" w:hAnsi="Times New Roman" w:cs="Times New Roman"/>
          <w:sz w:val="24"/>
          <w:szCs w:val="24"/>
          <w:lang w:eastAsia="ru-RU"/>
        </w:rPr>
        <w:t>имая гарантия должна содержать: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условие об обязанности гаранта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(бенефициару) денежную сумму по независимой гарантии не позднее десяти рабочих дней со дня, следующего за днем получения гарантом требования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перечень документов, подлежащих представлению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w:t>
      </w:r>
      <w:r w:rsidR="00C36625"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4 ч</w:t>
      </w:r>
      <w:r w:rsidR="00C36625"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32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C36625" w:rsidRPr="009C19F2">
        <w:rPr>
          <w:rFonts w:ascii="Times New Roman" w:eastAsia="Times New Roman" w:hAnsi="Times New Roman" w:cs="Times New Roman"/>
          <w:sz w:val="24"/>
          <w:szCs w:val="24"/>
          <w:lang w:eastAsia="ru-RU"/>
        </w:rPr>
        <w:t>Заказчик</w:t>
      </w:r>
      <w:r w:rsidR="00F1445F" w:rsidRPr="009C19F2">
        <w:rPr>
          <w:rFonts w:ascii="Times New Roman" w:eastAsia="Times New Roman" w:hAnsi="Times New Roman" w:cs="Times New Roman"/>
          <w:sz w:val="24"/>
          <w:szCs w:val="24"/>
          <w:lang w:eastAsia="ru-RU"/>
        </w:rPr>
        <w:t>ом.</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 окончания срока ее действия, обязан за каждый день просрочки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неустойку (пени) в размере 0,1 процента денежной суммы, подлежащей уплате по такой независимой гарантии.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непредоставление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конкурентной закупке и извещение о проведении закупки размещаются в ЕИС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w:t>
      </w:r>
      <w:r w:rsidR="00D13E84" w:rsidRPr="009C19F2">
        <w:rPr>
          <w:rFonts w:ascii="Times New Roman" w:eastAsia="Times New Roman" w:hAnsi="Times New Roman" w:cs="Times New Roman"/>
          <w:sz w:val="24"/>
          <w:szCs w:val="24"/>
          <w:lang w:eastAsia="ru-RU"/>
        </w:rPr>
        <w:lastRenderedPageBreak/>
        <w:t xml:space="preserve">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договоров,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 xml:space="preserve">оставщиков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i/>
          <w:sz w:val="24"/>
          <w:szCs w:val="24"/>
          <w:lang w:val="en-US" w:eastAsia="ru-RU"/>
        </w:rPr>
        <w:t>k</w:t>
      </w:r>
      <w:r w:rsidRPr="009C19F2">
        <w:rPr>
          <w:rFonts w:ascii="Times New Roman" w:eastAsia="Times New Roman" w:hAnsi="Times New Roman" w:cs="Times New Roman"/>
          <w:sz w:val="24"/>
          <w:szCs w:val="24"/>
          <w:vertAlign w:val="superscript"/>
          <w:lang w:eastAsia="ru-RU"/>
        </w:rPr>
        <w:t xml:space="preserve">пп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 xml:space="preserve">ф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p w:rsidR="00D13E84" w:rsidRDefault="00D13E84" w:rsidP="009C19F2">
      <w:pPr>
        <w:spacing w:after="0" w:line="240" w:lineRule="auto"/>
        <w:jc w:val="center"/>
        <w:rPr>
          <w:rFonts w:ascii="Times New Roman" w:eastAsia="Times New Roman" w:hAnsi="Times New Roman" w:cs="Times New Roman"/>
          <w:sz w:val="24"/>
          <w:szCs w:val="24"/>
          <w:lang w:eastAsia="ru-RU"/>
        </w:rPr>
      </w:pPr>
    </w:p>
    <w:p w:rsidR="00C12091" w:rsidRPr="00C12091" w:rsidRDefault="00C677C1" w:rsidP="009C19F2">
      <w:pPr>
        <w:spacing w:after="0" w:line="240" w:lineRule="auto"/>
        <w:jc w:val="center"/>
        <w:rPr>
          <w:rFonts w:ascii="Times New Roman" w:eastAsia="Times New Roman" w:hAnsi="Times New Roman" w:cs="Times New Roman"/>
          <w:sz w:val="24"/>
          <w:szCs w:val="24"/>
          <w:lang w:eastAsia="ru-RU"/>
        </w:rPr>
      </w:pPr>
      <m:oMathPara>
        <m:oMath>
          <m:sSup>
            <m:sSupPr>
              <m:ctrlPr>
                <w:rPr>
                  <w:rFonts w:ascii="Cambria Math" w:eastAsia="Calibri"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f>
            <m:fPr>
              <m:ctrlPr>
                <w:rPr>
                  <w:rFonts w:ascii="Cambria Math" w:eastAsia="Calibri" w:hAnsi="Cambria Math"/>
                  <w:i/>
                </w:rPr>
              </m:ctrlPr>
            </m:fPr>
            <m:num>
              <m:r>
                <w:rPr>
                  <w:rFonts w:ascii="Cambria Math" w:hAnsi="Cambria Math"/>
                  <w:lang w:val="en-US"/>
                </w:rPr>
                <m:t>v</m:t>
              </m:r>
            </m:num>
            <m:den>
              <m:r>
                <w:rPr>
                  <w:rFonts w:ascii="Cambria Math" w:hAnsi="Cambria Math"/>
                </w:rPr>
                <m:t>n</m:t>
              </m:r>
            </m:den>
          </m:f>
          <m:r>
            <w:rPr>
              <w:rFonts w:ascii="Cambria Math" w:hAnsi="Cambria Math"/>
            </w:rPr>
            <m:t>X</m:t>
          </m:r>
          <m:nary>
            <m:naryPr>
              <m:chr m:val="∑"/>
              <m:grow m:val="1"/>
              <m:ctrlPr>
                <w:rPr>
                  <w:rFonts w:ascii="Cambria Math" w:hAnsi="Cambria Math"/>
                  <w:lang w:val="en-US"/>
                </w:rPr>
              </m:ctrlPr>
            </m:naryPr>
            <m:sub>
              <m:r>
                <w:rPr>
                  <w:rFonts w:ascii="Cambria Math" w:eastAsia="Cambria Math" w:hAnsi="Cambria Math"/>
                  <w:lang w:val="en-US"/>
                </w:rPr>
                <m:t>i=1</m:t>
              </m:r>
            </m:sub>
            <m:sup>
              <m:r>
                <w:rPr>
                  <w:rFonts w:ascii="Cambria Math" w:eastAsia="Cambria Math" w:hAnsi="Cambria Math"/>
                  <w:lang w:val="en-US"/>
                </w:rPr>
                <m:t>n</m:t>
              </m:r>
            </m:sup>
            <m:e>
              <m:sSub>
                <m:sSubPr>
                  <m:ctrlPr>
                    <w:rPr>
                      <w:rFonts w:ascii="Cambria Math" w:hAnsi="Cambria Math"/>
                      <w:i/>
                      <w:lang w:val="en-US"/>
                    </w:rPr>
                  </m:ctrlPr>
                </m:sSubPr>
                <m:e>
                  <m:r>
                    <w:rPr>
                      <w:rFonts w:ascii="Cambria Math" w:hAnsi="Cambria Math"/>
                      <w:lang w:val="en-US"/>
                    </w:rPr>
                    <m:t>ц</m:t>
                  </m:r>
                </m:e>
                <m:sub>
                  <m:r>
                    <w:rPr>
                      <w:rFonts w:ascii="Cambria Math" w:hAnsi="Cambria Math"/>
                      <w:lang w:val="en-US"/>
                    </w:rPr>
                    <m:t>i</m:t>
                  </m:r>
                </m:sub>
              </m:sSub>
            </m:e>
          </m:nary>
          <m:r>
            <w:rPr>
              <w:rFonts w:ascii="Cambria Math" w:hAnsi="Cambria Math"/>
              <w:lang w:val="en-US"/>
            </w:rPr>
            <m:t xml:space="preserve"> ,</m:t>
          </m:r>
        </m:oMath>
      </m:oMathPara>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val="en-US" w:eastAsia="ru-RU"/>
        </w:rPr>
        <w:t>i</w:t>
      </w:r>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w:t>
      </w:r>
      <w:r w:rsidRPr="009C19F2">
        <w:rPr>
          <w:rFonts w:ascii="Times New Roman" w:eastAsia="Times New Roman" w:hAnsi="Times New Roman" w:cs="Times New Roman"/>
          <w:sz w:val="24"/>
          <w:szCs w:val="24"/>
          <w:lang w:eastAsia="ru-RU"/>
        </w:rPr>
        <w:lastRenderedPageBreak/>
        <w:t xml:space="preserve">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A66B75" w:rsidRDefault="00A66B75" w:rsidP="009C19F2">
      <w:pPr>
        <w:spacing w:after="0" w:line="240" w:lineRule="auto"/>
        <w:ind w:firstLine="709"/>
        <w:jc w:val="both"/>
        <w:rPr>
          <w:rFonts w:ascii="Times New Roman" w:eastAsia="Times New Roman" w:hAnsi="Times New Roman" w:cs="Times New Roman"/>
          <w:sz w:val="24"/>
          <w:szCs w:val="24"/>
          <w:lang w:eastAsia="ru-RU"/>
        </w:rPr>
      </w:pPr>
      <w:r w:rsidRPr="00A66B75">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A66B75" w:rsidRPr="009C19F2" w:rsidRDefault="000A50BD" w:rsidP="009C19F2">
      <w:pPr>
        <w:spacing w:after="0" w:line="240" w:lineRule="auto"/>
        <w:ind w:firstLine="709"/>
        <w:jc w:val="both"/>
        <w:rPr>
          <w:rFonts w:ascii="Times New Roman" w:eastAsia="Times New Roman" w:hAnsi="Times New Roman" w:cs="Times New Roman"/>
          <w:sz w:val="24"/>
          <w:szCs w:val="24"/>
          <w:lang w:eastAsia="ru-RU"/>
        </w:rPr>
      </w:pPr>
      <w:r w:rsidRPr="000A50BD">
        <w:rPr>
          <w:rFonts w:ascii="Times New Roman" w:eastAsia="Times New Roman" w:hAnsi="Times New Roman" w:cs="Times New Roman"/>
          <w:sz w:val="24"/>
          <w:szCs w:val="24"/>
          <w:lang w:eastAsia="ru-RU"/>
        </w:rPr>
        <w:t>Заказчик вправе не осуществлять определение и обоснование НМЦД в случаях, когда Федеральным законом №223-ФЗ предусмотрено право заказчика не размещать в ЕИС сведения о закупке (при осуществлении закупки  на сумму, не превышающую 100 тыс. руб.)</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w:t>
      </w:r>
      <w:r w:rsidRPr="009C19F2">
        <w:rPr>
          <w:rFonts w:ascii="Times New Roman" w:eastAsia="Times New Roman" w:hAnsi="Times New Roman" w:cs="Times New Roman"/>
          <w:sz w:val="24"/>
          <w:szCs w:val="24"/>
          <w:lang w:eastAsia="ru-RU"/>
        </w:rPr>
        <w:lastRenderedPageBreak/>
        <w:t>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6612E8">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r w:rsidR="006612E8" w:rsidRPr="006612E8">
        <w:rPr>
          <w:rFonts w:ascii="Times New Roman" w:eastAsia="Times New Roman" w:hAnsi="Times New Roman" w:cs="Times New Roman"/>
          <w:sz w:val="24"/>
          <w:szCs w:val="24"/>
          <w:lang w:eastAsia="ru-RU"/>
        </w:rPr>
        <w:t>Заказчик вправе не осуществлять определение и обоснование НМЦД в случаях, когда Федеральным законом предусмотрено право Заказчика не размещать в единой информационной системе сведения о закупке</w:t>
      </w:r>
      <w:r w:rsidR="006612E8">
        <w:rPr>
          <w:rFonts w:ascii="Times New Roman" w:eastAsia="Times New Roman" w:hAnsi="Times New Roman" w:cs="Times New Roman"/>
          <w:sz w:val="24"/>
          <w:szCs w:val="24"/>
          <w:lang w:eastAsia="ru-RU"/>
        </w:rPr>
        <w:t>.</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w:t>
      </w:r>
      <w:r w:rsidRPr="009C19F2">
        <w:rPr>
          <w:rFonts w:ascii="Times New Roman" w:eastAsia="Times New Roman" w:hAnsi="Times New Roman" w:cs="Times New Roman"/>
          <w:sz w:val="24"/>
          <w:szCs w:val="24"/>
          <w:vertAlign w:val="subscript"/>
          <w:lang w:eastAsia="ru-RU"/>
        </w:rPr>
        <w:t>д</w:t>
      </w:r>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2D47AB" w:rsidRPr="009C19F2">
        <w:rPr>
          <w:rFonts w:ascii="Times New Roman" w:eastAsia="Times New Roman" w:hAnsi="Times New Roman" w:cs="Times New Roman"/>
          <w:sz w:val="24"/>
          <w:szCs w:val="24"/>
          <w:lang w:eastAsia="ru-RU"/>
        </w:rPr>
        <w:lastRenderedPageBreak/>
        <w:t xml:space="preserve">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w:t>
      </w:r>
      <w:r w:rsidRPr="009C19F2">
        <w:rPr>
          <w:rFonts w:ascii="Times New Roman" w:eastAsia="Times New Roman" w:hAnsi="Times New Roman" w:cs="Times New Roman"/>
          <w:sz w:val="24"/>
          <w:szCs w:val="24"/>
          <w:lang w:eastAsia="ru-RU"/>
        </w:rPr>
        <w:lastRenderedPageBreak/>
        <w:t xml:space="preserve">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00"/>
      <w:bookmarkStart w:id="45" w:name="_Toc115420292"/>
      <w:bookmarkStart w:id="46" w:name="_Toc115420345"/>
      <w:bookmarkStart w:id="47" w:name="_Toc124258331"/>
      <w:r w:rsidRPr="009C19F2">
        <w:rPr>
          <w:rFonts w:ascii="Times New Roman" w:eastAsia="Times New Roman" w:hAnsi="Times New Roman" w:cs="Times New Roman"/>
          <w:color w:val="auto"/>
          <w:sz w:val="24"/>
          <w:szCs w:val="24"/>
          <w:lang w:eastAsia="ru-RU"/>
        </w:rPr>
        <w:t>Требования к участникам закупки</w:t>
      </w:r>
      <w:bookmarkEnd w:id="44"/>
      <w:bookmarkEnd w:id="45"/>
      <w:bookmarkEnd w:id="46"/>
      <w:bookmarkEnd w:id="47"/>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sidRPr="009C19F2">
        <w:rPr>
          <w:rFonts w:ascii="Times New Roman" w:eastAsia="Times New Roman" w:hAnsi="Times New Roman" w:cs="Times New Roman"/>
          <w:sz w:val="24"/>
          <w:szCs w:val="24"/>
          <w:lang w:eastAsia="ru-RU"/>
        </w:rPr>
        <w:lastRenderedPageBreak/>
        <w:t xml:space="preserve">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01"/>
      <w:bookmarkStart w:id="49" w:name="_Toc115420293"/>
      <w:bookmarkStart w:id="50" w:name="_Toc115420346"/>
      <w:bookmarkStart w:id="51" w:name="_Toc124258332"/>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48"/>
      <w:bookmarkEnd w:id="49"/>
      <w:bookmarkEnd w:id="50"/>
      <w:bookmarkEnd w:id="51"/>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02"/>
      <w:bookmarkStart w:id="53" w:name="_Toc115420294"/>
      <w:bookmarkStart w:id="54" w:name="_Toc115420347"/>
      <w:bookmarkStart w:id="55" w:name="_Toc124258333"/>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52"/>
      <w:bookmarkEnd w:id="53"/>
      <w:bookmarkEnd w:id="54"/>
      <w:bookmarkEnd w:id="5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w:t>
      </w:r>
      <w:r w:rsidRPr="009C19F2">
        <w:rPr>
          <w:rFonts w:ascii="Times New Roman" w:eastAsia="Times New Roman" w:hAnsi="Times New Roman" w:cs="Times New Roman"/>
          <w:sz w:val="24"/>
          <w:szCs w:val="24"/>
          <w:lang w:eastAsia="ru-RU"/>
        </w:rPr>
        <w:lastRenderedPageBreak/>
        <w:t xml:space="preserve">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случае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с таким лицом заключается в порядке, указанном в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без изменения предусмотренного договором количества товаров, объема работ, услуг и иных условий исполнения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6" w:name="_Toc105081003"/>
      <w:bookmarkStart w:id="57" w:name="_Toc115420295"/>
      <w:bookmarkStart w:id="58" w:name="_Toc115420348"/>
      <w:bookmarkStart w:id="59" w:name="_Toc124258334"/>
      <w:r w:rsidRPr="009C19F2">
        <w:rPr>
          <w:rFonts w:ascii="Times New Roman" w:eastAsia="Times New Roman" w:hAnsi="Times New Roman" w:cs="Times New Roman"/>
          <w:color w:val="auto"/>
          <w:sz w:val="24"/>
          <w:szCs w:val="24"/>
          <w:lang w:eastAsia="ru-RU"/>
        </w:rPr>
        <w:t>Реестр заключенных договоров</w:t>
      </w:r>
      <w:bookmarkEnd w:id="56"/>
      <w:bookmarkEnd w:id="57"/>
      <w:bookmarkEnd w:id="58"/>
      <w:bookmarkEnd w:id="59"/>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указанные сроки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w:t>
      </w:r>
      <w:r w:rsidR="000A1BFC" w:rsidRPr="009C19F2">
        <w:rPr>
          <w:rFonts w:ascii="Times New Roman" w:eastAsia="Times New Roman" w:hAnsi="Times New Roman" w:cs="Times New Roman"/>
          <w:sz w:val="24"/>
          <w:szCs w:val="24"/>
          <w:lang w:eastAsia="ru-RU"/>
        </w:rPr>
        <w:t xml:space="preserve">одпункте </w:t>
      </w:r>
      <w:r w:rsidRPr="009C19F2">
        <w:rPr>
          <w:rFonts w:ascii="Times New Roman" w:eastAsia="Times New Roman" w:hAnsi="Times New Roman" w:cs="Times New Roman"/>
          <w:sz w:val="24"/>
          <w:szCs w:val="24"/>
          <w:lang w:eastAsia="ru-RU"/>
        </w:rPr>
        <w:t>1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1.4.11 Положения, договорах и передает прилагаемые к ним документы в реестр договоров.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904C8" w:rsidRDefault="00D904C8" w:rsidP="00D904C8">
      <w:pPr>
        <w:spacing w:after="0" w:line="240" w:lineRule="auto"/>
        <w:jc w:val="center"/>
        <w:rPr>
          <w:rFonts w:ascii="Times New Roman" w:eastAsia="Times New Roman" w:hAnsi="Times New Roman" w:cs="Times New Roman"/>
          <w:b/>
          <w:bCs/>
          <w:sz w:val="24"/>
          <w:szCs w:val="24"/>
          <w:lang w:eastAsia="ru-RU"/>
        </w:rPr>
      </w:pPr>
    </w:p>
    <w:p w:rsidR="00D904C8" w:rsidRPr="00D904C8" w:rsidRDefault="00D904C8" w:rsidP="00D904C8">
      <w:pPr>
        <w:spacing w:after="0" w:line="240" w:lineRule="auto"/>
        <w:jc w:val="center"/>
        <w:rPr>
          <w:rFonts w:ascii="Times New Roman" w:eastAsia="Times New Roman" w:hAnsi="Times New Roman" w:cs="Times New Roman"/>
          <w:b/>
          <w:bCs/>
          <w:sz w:val="24"/>
          <w:szCs w:val="24"/>
          <w:lang w:eastAsia="ru-RU"/>
        </w:rPr>
      </w:pPr>
      <w:r w:rsidRPr="00D904C8">
        <w:rPr>
          <w:rFonts w:ascii="Times New Roman" w:eastAsia="Times New Roman" w:hAnsi="Times New Roman" w:cs="Times New Roman"/>
          <w:b/>
          <w:bCs/>
          <w:sz w:val="24"/>
          <w:szCs w:val="24"/>
          <w:lang w:eastAsia="ru-RU"/>
        </w:rPr>
        <w:t>1.13. Порядок определения поставщика (исполнителя, подрядчика) в случае заключения Заказчиком соглашения с Организатором закупок</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 xml:space="preserve">1) основные условия закупки; </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 xml:space="preserve">2) обоснование НМЦД (цены лота) либо обоснование цены единицы товара, работы, услуги и максимальное значение цены договора; </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3) описание предмета закупки;</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4) проект договора;</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lastRenderedPageBreak/>
        <w:t>Содержание заявки на осуществление закупки не подлежит изменению Организатором закупок.</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D904C8" w:rsidRPr="00D904C8"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D13E84" w:rsidRDefault="00D904C8" w:rsidP="00471EB1">
      <w:pPr>
        <w:spacing w:after="0" w:line="240" w:lineRule="auto"/>
        <w:ind w:firstLine="709"/>
        <w:jc w:val="both"/>
        <w:rPr>
          <w:rFonts w:ascii="Times New Roman" w:hAnsi="Times New Roman" w:cs="Times New Roman"/>
          <w:sz w:val="24"/>
          <w:szCs w:val="24"/>
          <w:lang w:eastAsia="ru-RU"/>
        </w:rPr>
      </w:pPr>
      <w:r w:rsidRPr="00D904C8">
        <w:rPr>
          <w:rFonts w:ascii="Times New Roman" w:hAnsi="Times New Roman" w:cs="Times New Roman"/>
          <w:sz w:val="24"/>
          <w:szCs w:val="24"/>
          <w:lang w:eastAsia="ru-RU"/>
        </w:rPr>
        <w:t>1.13.7. Организатор закупок не может быть участником закупки, в рамках которой выполняет функции, указанные в пункте 1.13.1 Положения.</w:t>
      </w:r>
    </w:p>
    <w:p w:rsidR="00D904C8" w:rsidRPr="009C19F2" w:rsidRDefault="00D904C8"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60" w:name="_Toc105081004"/>
      <w:bookmarkStart w:id="61" w:name="_Toc115420296"/>
      <w:bookmarkStart w:id="62" w:name="_Toc115420349"/>
      <w:bookmarkStart w:id="63" w:name="_Toc124258335"/>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60"/>
      <w:bookmarkEnd w:id="61"/>
      <w:bookmarkEnd w:id="62"/>
      <w:bookmarkEnd w:id="63"/>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64" w:name="_Toc105081005"/>
      <w:bookmarkStart w:id="65" w:name="_Toc115420297"/>
      <w:bookmarkStart w:id="66" w:name="_Toc115420350"/>
      <w:bookmarkStart w:id="67" w:name="_Toc124258336"/>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64"/>
      <w:bookmarkEnd w:id="65"/>
      <w:bookmarkEnd w:id="66"/>
      <w:bookmarkEnd w:id="6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1.4.10 Положения.</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68" w:name="_Toc105081006"/>
      <w:bookmarkStart w:id="69" w:name="_Toc115420298"/>
      <w:bookmarkStart w:id="70" w:name="_Toc115420351"/>
      <w:bookmarkStart w:id="71" w:name="_Toc124258337"/>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68"/>
      <w:bookmarkEnd w:id="69"/>
      <w:bookmarkEnd w:id="70"/>
      <w:bookmarkEnd w:id="7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72" w:name="_Toc105081007"/>
      <w:bookmarkStart w:id="73" w:name="_Toc115420299"/>
      <w:bookmarkStart w:id="74" w:name="_Toc115420352"/>
      <w:bookmarkStart w:id="75" w:name="_Toc124258338"/>
      <w:r w:rsidRPr="009C19F2">
        <w:rPr>
          <w:rFonts w:ascii="Times New Roman" w:eastAsia="Times New Roman" w:hAnsi="Times New Roman" w:cs="Times New Roman"/>
          <w:color w:val="auto"/>
          <w:sz w:val="24"/>
          <w:szCs w:val="24"/>
          <w:lang w:eastAsia="ru-RU"/>
        </w:rPr>
        <w:lastRenderedPageBreak/>
        <w:t>Конкурсная документация</w:t>
      </w:r>
      <w:bookmarkEnd w:id="72"/>
      <w:bookmarkEnd w:id="73"/>
      <w:bookmarkEnd w:id="74"/>
      <w:bookmarkEnd w:id="7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76" w:name="_Toc105081008"/>
      <w:bookmarkStart w:id="77" w:name="_Toc115420300"/>
      <w:bookmarkStart w:id="78" w:name="_Toc115420353"/>
      <w:bookmarkStart w:id="79" w:name="_Toc124258339"/>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форме</w:t>
      </w:r>
      <w:r w:rsidRPr="009C19F2">
        <w:rPr>
          <w:rStyle w:val="ad"/>
          <w:rFonts w:ascii="Times New Roman" w:eastAsia="Times New Roman" w:hAnsi="Times New Roman" w:cs="Times New Roman"/>
          <w:color w:val="auto"/>
          <w:sz w:val="24"/>
          <w:szCs w:val="24"/>
          <w:lang w:eastAsia="ru-RU"/>
        </w:rPr>
        <w:endnoteReference w:id="4"/>
      </w:r>
      <w:bookmarkEnd w:id="76"/>
      <w:bookmarkEnd w:id="77"/>
      <w:bookmarkEnd w:id="78"/>
      <w:bookmarkEnd w:id="7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66D6A" w:rsidRPr="00C66D6A">
        <w:t xml:space="preserve"> </w:t>
      </w:r>
      <w:r w:rsidR="00C66D6A" w:rsidRPr="00C66D6A">
        <w:rPr>
          <w:rFonts w:ascii="Times New Roman" w:eastAsia="Times New Roman" w:hAnsi="Times New Roman" w:cs="Times New Roman"/>
          <w:sz w:val="24"/>
          <w:szCs w:val="24"/>
          <w:lang w:eastAsia="ru-RU"/>
        </w:rPr>
        <w:t>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ЦБ</w:t>
      </w:r>
      <w:r w:rsidRPr="009C19F2">
        <w:rPr>
          <w:rFonts w:ascii="Times New Roman" w:eastAsia="Times New Roman" w:hAnsi="Times New Roman" w:cs="Times New Roman"/>
          <w:sz w:val="24"/>
          <w:szCs w:val="24"/>
          <w:vertAlign w:val="subscript"/>
          <w:lang w:eastAsia="ru-RU"/>
        </w:rPr>
        <w:t xml:space="preserve">i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СБ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С</w:t>
      </w:r>
      <w:r w:rsidRPr="009C19F2">
        <w:rPr>
          <w:rFonts w:ascii="Times New Roman" w:eastAsia="Times New Roman" w:hAnsi="Times New Roman" w:cs="Times New Roman"/>
          <w:sz w:val="24"/>
          <w:szCs w:val="24"/>
          <w:vertAlign w:val="subscript"/>
          <w:lang w:eastAsia="ru-RU"/>
        </w:rPr>
        <w:t>mi</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где ПБ</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80" w:name="_Toc105081009"/>
      <w:bookmarkStart w:id="81" w:name="_Toc115420301"/>
      <w:bookmarkStart w:id="82" w:name="_Toc115420354"/>
      <w:bookmarkStart w:id="83" w:name="_Toc124258340"/>
      <w:r w:rsidRPr="009C19F2">
        <w:rPr>
          <w:rFonts w:ascii="Times New Roman" w:eastAsia="Times New Roman" w:hAnsi="Times New Roman" w:cs="Times New Roman"/>
          <w:color w:val="auto"/>
          <w:sz w:val="24"/>
          <w:szCs w:val="24"/>
          <w:lang w:eastAsia="ru-RU"/>
        </w:rPr>
        <w:t>Порядок подачи заявок на участие в конкурсе в электронной форме</w:t>
      </w:r>
      <w:bookmarkEnd w:id="80"/>
      <w:bookmarkEnd w:id="81"/>
      <w:bookmarkEnd w:id="82"/>
      <w:bookmarkEnd w:id="83"/>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r w:rsidRPr="009C19F2">
        <w:rPr>
          <w:rFonts w:ascii="Times New Roman" w:eastAsia="Times New Roman" w:hAnsi="Times New Roman" w:cs="Times New Roman"/>
          <w:sz w:val="24"/>
          <w:szCs w:val="24"/>
          <w:lang w:eastAsia="ru-RU"/>
        </w:rPr>
        <w:lastRenderedPageBreak/>
        <w:t xml:space="preserve">Документы должны быть получены не ранее чем за шесть месяцев до дня размещения в ЕИС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84" w:name="_Toc105081010"/>
      <w:bookmarkStart w:id="85" w:name="_Toc115420302"/>
      <w:bookmarkStart w:id="86" w:name="_Toc115420355"/>
      <w:bookmarkStart w:id="87" w:name="_Toc124258341"/>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84"/>
      <w:bookmarkEnd w:id="85"/>
      <w:bookmarkEnd w:id="86"/>
      <w:bookmarkEnd w:id="8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88" w:name="_Toc105081011"/>
      <w:bookmarkStart w:id="89" w:name="_Toc115420303"/>
      <w:bookmarkStart w:id="90" w:name="_Toc115420356"/>
      <w:bookmarkStart w:id="91" w:name="_Toc124258342"/>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88"/>
      <w:bookmarkEnd w:id="89"/>
      <w:bookmarkEnd w:id="90"/>
      <w:bookmarkEnd w:id="9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92" w:name="_Toc105081012"/>
      <w:bookmarkStart w:id="93" w:name="_Toc115420304"/>
      <w:bookmarkStart w:id="94" w:name="_Toc115420357"/>
      <w:bookmarkStart w:id="95" w:name="_Toc124258343"/>
      <w:r w:rsidRPr="009C19F2">
        <w:rPr>
          <w:rFonts w:ascii="Times New Roman" w:eastAsia="Times New Roman" w:hAnsi="Times New Roman" w:cs="Times New Roman"/>
          <w:color w:val="auto"/>
          <w:sz w:val="24"/>
          <w:szCs w:val="24"/>
          <w:lang w:eastAsia="ru-RU"/>
        </w:rPr>
        <w:t>Порядок проведения переторжки</w:t>
      </w:r>
      <w:bookmarkEnd w:id="92"/>
      <w:bookmarkEnd w:id="93"/>
      <w:bookmarkEnd w:id="94"/>
      <w:bookmarkEnd w:id="9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96" w:name="_Toc105081013"/>
      <w:bookmarkStart w:id="97" w:name="_Toc115420305"/>
      <w:bookmarkStart w:id="98" w:name="_Toc115420358"/>
      <w:bookmarkStart w:id="99" w:name="_Toc124258344"/>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96"/>
      <w:bookmarkEnd w:id="97"/>
      <w:bookmarkEnd w:id="98"/>
      <w:bookmarkEnd w:id="9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1.7.4 Положения,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00" w:name="_Toc105081014"/>
      <w:bookmarkStart w:id="101" w:name="_Toc115420306"/>
      <w:bookmarkStart w:id="102" w:name="_Toc115420359"/>
      <w:bookmarkStart w:id="103" w:name="_Toc124258345"/>
      <w:r w:rsidRPr="009C19F2">
        <w:rPr>
          <w:rFonts w:ascii="Times New Roman" w:eastAsia="Times New Roman" w:hAnsi="Times New Roman" w:cs="Times New Roman"/>
          <w:color w:val="auto"/>
          <w:sz w:val="24"/>
          <w:szCs w:val="24"/>
          <w:lang w:eastAsia="ru-RU"/>
        </w:rPr>
        <w:lastRenderedPageBreak/>
        <w:t>Закупка путем проведения аукциона в электронной форме</w:t>
      </w:r>
      <w:bookmarkEnd w:id="100"/>
      <w:bookmarkEnd w:id="101"/>
      <w:bookmarkEnd w:id="102"/>
      <w:bookmarkEnd w:id="103"/>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04" w:name="_Toc105081015"/>
      <w:bookmarkStart w:id="105" w:name="_Toc115420307"/>
      <w:bookmarkStart w:id="106" w:name="_Toc115420360"/>
      <w:bookmarkStart w:id="107" w:name="_Toc124258346"/>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104"/>
      <w:bookmarkEnd w:id="105"/>
      <w:bookmarkEnd w:id="106"/>
      <w:bookmarkEnd w:id="10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08" w:name="_Toc105081016"/>
      <w:bookmarkStart w:id="109" w:name="_Toc115420308"/>
      <w:bookmarkStart w:id="110" w:name="_Toc115420361"/>
      <w:bookmarkStart w:id="111" w:name="_Toc124258347"/>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108"/>
      <w:bookmarkEnd w:id="109"/>
      <w:bookmarkEnd w:id="110"/>
      <w:bookmarkEnd w:id="11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12" w:name="_Toc105081017"/>
      <w:bookmarkStart w:id="113" w:name="_Toc115420309"/>
      <w:bookmarkStart w:id="114" w:name="_Toc115420362"/>
      <w:bookmarkStart w:id="115" w:name="_Toc124258348"/>
      <w:r w:rsidRPr="009C19F2">
        <w:rPr>
          <w:rFonts w:ascii="Times New Roman" w:eastAsia="Times New Roman" w:hAnsi="Times New Roman" w:cs="Times New Roman"/>
          <w:color w:val="auto"/>
          <w:sz w:val="24"/>
          <w:szCs w:val="24"/>
          <w:lang w:eastAsia="ru-RU"/>
        </w:rPr>
        <w:t>Аукционная документация</w:t>
      </w:r>
      <w:bookmarkEnd w:id="112"/>
      <w:bookmarkEnd w:id="113"/>
      <w:bookmarkEnd w:id="114"/>
      <w:bookmarkEnd w:id="11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16" w:name="_Toc105081018"/>
      <w:bookmarkStart w:id="117" w:name="_Toc115420310"/>
      <w:bookmarkStart w:id="118" w:name="_Toc115420363"/>
      <w:bookmarkStart w:id="119" w:name="_Toc124258349"/>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116"/>
      <w:bookmarkEnd w:id="117"/>
      <w:bookmarkEnd w:id="118"/>
      <w:bookmarkEnd w:id="1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9C19F2">
        <w:rPr>
          <w:rFonts w:ascii="Times New Roman" w:eastAsia="Times New Roman" w:hAnsi="Times New Roman" w:cs="Times New Roman"/>
          <w:sz w:val="24"/>
          <w:szCs w:val="24"/>
          <w:lang w:eastAsia="ru-RU"/>
        </w:rPr>
        <w:lastRenderedPageBreak/>
        <w:t xml:space="preserve">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20" w:name="_Toc105081019"/>
      <w:bookmarkStart w:id="121" w:name="_Toc115420311"/>
      <w:bookmarkStart w:id="122" w:name="_Toc115420364"/>
      <w:bookmarkStart w:id="123" w:name="_Toc124258350"/>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120"/>
      <w:bookmarkEnd w:id="121"/>
      <w:bookmarkEnd w:id="122"/>
      <w:bookmarkEnd w:id="1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24" w:name="_Toc105081020"/>
      <w:bookmarkStart w:id="125" w:name="_Toc115420312"/>
      <w:bookmarkStart w:id="126" w:name="_Toc115420365"/>
      <w:bookmarkStart w:id="127" w:name="_Toc124258351"/>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124"/>
      <w:bookmarkEnd w:id="125"/>
      <w:bookmarkEnd w:id="126"/>
      <w:bookmarkEnd w:id="12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проведения аукциона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28" w:name="_Toc105081021"/>
      <w:bookmarkStart w:id="129" w:name="_Toc115420313"/>
      <w:bookmarkStart w:id="130" w:name="_Toc115420366"/>
      <w:bookmarkStart w:id="131" w:name="_Toc124258352"/>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128"/>
      <w:bookmarkEnd w:id="129"/>
      <w:bookmarkEnd w:id="130"/>
      <w:bookmarkEnd w:id="13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32" w:name="_Toc105081022"/>
      <w:bookmarkStart w:id="133" w:name="_Toc115420314"/>
      <w:bookmarkStart w:id="134" w:name="_Toc115420367"/>
      <w:bookmarkStart w:id="135" w:name="_Toc124258353"/>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132"/>
      <w:bookmarkEnd w:id="133"/>
      <w:bookmarkEnd w:id="134"/>
      <w:bookmarkEnd w:id="1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36" w:name="_Toc105081023"/>
      <w:bookmarkStart w:id="137" w:name="_Toc115420315"/>
      <w:bookmarkStart w:id="138" w:name="_Toc115420368"/>
      <w:bookmarkStart w:id="139" w:name="_Toc124258354"/>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136"/>
      <w:bookmarkEnd w:id="137"/>
      <w:bookmarkEnd w:id="138"/>
      <w:bookmarkEnd w:id="1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40" w:name="_Toc105081024"/>
      <w:bookmarkStart w:id="141" w:name="_Toc115420316"/>
      <w:bookmarkStart w:id="142" w:name="_Toc115420369"/>
      <w:bookmarkStart w:id="143" w:name="_Toc124258355"/>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140"/>
      <w:bookmarkEnd w:id="141"/>
      <w:bookmarkEnd w:id="142"/>
      <w:bookmarkEnd w:id="1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44" w:name="_Toc105081025"/>
      <w:bookmarkStart w:id="145" w:name="_Toc115420317"/>
      <w:bookmarkStart w:id="146" w:name="_Toc115420370"/>
      <w:bookmarkStart w:id="147" w:name="_Toc124258356"/>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144"/>
      <w:bookmarkEnd w:id="145"/>
      <w:bookmarkEnd w:id="146"/>
      <w:bookmarkEnd w:id="14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9C19F2">
        <w:rPr>
          <w:rFonts w:ascii="Times New Roman" w:eastAsia="Times New Roman" w:hAnsi="Times New Roman" w:cs="Times New Roman"/>
          <w:sz w:val="24"/>
          <w:szCs w:val="24"/>
          <w:lang w:eastAsia="ru-RU"/>
        </w:rPr>
        <w:lastRenderedPageBreak/>
        <w:t xml:space="preserve">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48" w:name="_Toc105081026"/>
      <w:bookmarkStart w:id="149" w:name="_Toc115420318"/>
      <w:bookmarkStart w:id="150" w:name="_Toc115420371"/>
      <w:bookmarkStart w:id="151" w:name="_Toc124258357"/>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148"/>
      <w:bookmarkEnd w:id="149"/>
      <w:bookmarkEnd w:id="150"/>
      <w:bookmarkEnd w:id="15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52" w:name="_Toc105081027"/>
      <w:bookmarkStart w:id="153" w:name="_Toc115420319"/>
      <w:bookmarkStart w:id="154" w:name="_Toc115420372"/>
      <w:bookmarkStart w:id="155" w:name="_Toc124258358"/>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152"/>
      <w:bookmarkEnd w:id="153"/>
      <w:bookmarkEnd w:id="154"/>
      <w:bookmarkEnd w:id="15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w:t>
      </w:r>
      <w:r w:rsidRPr="009C19F2">
        <w:rPr>
          <w:rFonts w:ascii="Times New Roman" w:eastAsia="Times New Roman" w:hAnsi="Times New Roman" w:cs="Times New Roman"/>
          <w:sz w:val="24"/>
          <w:szCs w:val="24"/>
          <w:lang w:eastAsia="ru-RU"/>
        </w:rPr>
        <w:lastRenderedPageBreak/>
        <w:t xml:space="preserve">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w:t>
      </w:r>
      <w:r w:rsidRPr="009C19F2">
        <w:rPr>
          <w:rFonts w:ascii="Times New Roman" w:eastAsia="Times New Roman" w:hAnsi="Times New Roman" w:cs="Times New Roman"/>
          <w:sz w:val="24"/>
          <w:szCs w:val="24"/>
          <w:lang w:eastAsia="ru-RU"/>
        </w:rPr>
        <w:lastRenderedPageBreak/>
        <w:t xml:space="preserve">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56" w:name="_Toc105081028"/>
      <w:bookmarkStart w:id="157" w:name="_Toc115420320"/>
      <w:bookmarkStart w:id="158" w:name="_Toc115420373"/>
      <w:bookmarkStart w:id="159" w:name="_Toc124258359"/>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156"/>
      <w:bookmarkEnd w:id="157"/>
      <w:bookmarkEnd w:id="158"/>
      <w:bookmarkEnd w:id="159"/>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0" w:name="_Toc105081029"/>
      <w:bookmarkStart w:id="161" w:name="_Toc115420321"/>
      <w:bookmarkStart w:id="162" w:name="_Toc115420374"/>
      <w:bookmarkStart w:id="163" w:name="_Toc124258360"/>
      <w:r w:rsidRPr="009C19F2">
        <w:rPr>
          <w:rFonts w:ascii="Times New Roman" w:eastAsia="Times New Roman" w:hAnsi="Times New Roman" w:cs="Times New Roman"/>
          <w:color w:val="auto"/>
          <w:sz w:val="24"/>
          <w:szCs w:val="24"/>
          <w:lang w:eastAsia="ru-RU"/>
        </w:rPr>
        <w:t>Запрос котировок в электронной форме</w:t>
      </w:r>
      <w:bookmarkEnd w:id="160"/>
      <w:bookmarkEnd w:id="161"/>
      <w:bookmarkEnd w:id="162"/>
      <w:bookmarkEnd w:id="16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B465DB">
        <w:rPr>
          <w:rFonts w:ascii="Times New Roman" w:eastAsia="Times New Roman" w:hAnsi="Times New Roman" w:cs="Times New Roman"/>
          <w:sz w:val="24"/>
          <w:szCs w:val="24"/>
          <w:lang w:eastAsia="ru-RU"/>
        </w:rPr>
        <w:t>три миллиона</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w:t>
      </w:r>
      <w:r w:rsidR="00813F77"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4" w:name="_Toc105081030"/>
      <w:bookmarkStart w:id="165" w:name="_Toc115420322"/>
      <w:bookmarkStart w:id="166" w:name="_Toc115420375"/>
      <w:bookmarkStart w:id="167" w:name="_Toc124258361"/>
      <w:r w:rsidRPr="009C19F2">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164"/>
      <w:bookmarkEnd w:id="165"/>
      <w:bookmarkEnd w:id="166"/>
      <w:bookmarkEnd w:id="16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8" w:name="_Toc105081031"/>
      <w:bookmarkStart w:id="169" w:name="_Toc115420323"/>
      <w:bookmarkStart w:id="170" w:name="_Toc115420376"/>
      <w:bookmarkStart w:id="171" w:name="_Toc124258362"/>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168"/>
      <w:bookmarkEnd w:id="169"/>
      <w:bookmarkEnd w:id="170"/>
      <w:bookmarkEnd w:id="17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w:t>
      </w:r>
      <w:r w:rsidRPr="009C19F2">
        <w:rPr>
          <w:rFonts w:ascii="Times New Roman" w:eastAsia="Times New Roman" w:hAnsi="Times New Roman" w:cs="Times New Roman"/>
          <w:sz w:val="24"/>
          <w:szCs w:val="24"/>
          <w:lang w:eastAsia="ru-RU"/>
        </w:rPr>
        <w:lastRenderedPageBreak/>
        <w:t xml:space="preserve">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неприостановление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w:t>
      </w:r>
      <w:r w:rsidRPr="009C19F2">
        <w:rPr>
          <w:rFonts w:ascii="Times New Roman" w:eastAsia="Times New Roman" w:hAnsi="Times New Roman" w:cs="Times New Roman"/>
          <w:sz w:val="24"/>
          <w:szCs w:val="24"/>
          <w:lang w:eastAsia="ru-RU"/>
        </w:rPr>
        <w:lastRenderedPageBreak/>
        <w:t xml:space="preserve">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72" w:name="_Toc105081032"/>
      <w:bookmarkStart w:id="173" w:name="_Toc115420324"/>
      <w:bookmarkStart w:id="174" w:name="_Toc115420377"/>
      <w:bookmarkStart w:id="175" w:name="_Toc124258363"/>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172"/>
      <w:bookmarkEnd w:id="173"/>
      <w:bookmarkEnd w:id="174"/>
      <w:bookmarkEnd w:id="17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поданным заявкам вносятся сведения, указанные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76" w:name="_Toc105081033"/>
      <w:bookmarkStart w:id="177" w:name="_Toc115420325"/>
      <w:bookmarkStart w:id="178" w:name="_Toc115420378"/>
      <w:bookmarkStart w:id="179" w:name="_Toc124258364"/>
      <w:r w:rsidRPr="009C19F2">
        <w:rPr>
          <w:rFonts w:ascii="Times New Roman" w:eastAsia="Times New Roman" w:hAnsi="Times New Roman" w:cs="Times New Roman"/>
          <w:color w:val="auto"/>
          <w:sz w:val="24"/>
          <w:szCs w:val="24"/>
          <w:lang w:eastAsia="ru-RU"/>
        </w:rPr>
        <w:t>Закупка у единственного поставщика</w:t>
      </w:r>
      <w:bookmarkEnd w:id="176"/>
      <w:bookmarkEnd w:id="177"/>
      <w:bookmarkEnd w:id="178"/>
      <w:bookmarkEnd w:id="179"/>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если: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w:t>
      </w:r>
      <w:r w:rsidRPr="009C19F2">
        <w:rPr>
          <w:rFonts w:ascii="Times New Roman" w:eastAsia="Times New Roman" w:hAnsi="Times New Roman" w:cs="Times New Roman"/>
          <w:sz w:val="24"/>
          <w:szCs w:val="24"/>
          <w:lang w:eastAsia="ru-RU"/>
        </w:rPr>
        <w:lastRenderedPageBreak/>
        <w:t xml:space="preserve">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w:t>
      </w:r>
      <w:r w:rsidRPr="009C19F2">
        <w:rPr>
          <w:rFonts w:ascii="Times New Roman" w:eastAsia="Times New Roman" w:hAnsi="Times New Roman" w:cs="Times New Roman"/>
          <w:sz w:val="24"/>
          <w:szCs w:val="24"/>
          <w:lang w:eastAsia="ru-RU"/>
        </w:rPr>
        <w:lastRenderedPageBreak/>
        <w:t xml:space="preserve">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9C19F2">
      <w:pPr>
        <w:spacing w:after="0" w:line="240" w:lineRule="auto"/>
        <w:ind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w:t>
      </w:r>
      <w:r w:rsidRPr="009C19F2">
        <w:rPr>
          <w:rFonts w:ascii="Times New Roman" w:eastAsia="Times New Roman" w:hAnsi="Times New Roman" w:cs="Times New Roman"/>
          <w:sz w:val="24"/>
          <w:szCs w:val="24"/>
          <w:lang w:eastAsia="ru-RU"/>
        </w:rPr>
        <w:lastRenderedPageBreak/>
        <w:t>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w:t>
      </w:r>
      <w:r w:rsidR="00B73374">
        <w:rPr>
          <w:rFonts w:ascii="Times New Roman" w:eastAsia="Times New Roman" w:hAnsi="Times New Roman" w:cs="Times New Roman"/>
          <w:sz w:val="24"/>
          <w:szCs w:val="24"/>
          <w:lang w:eastAsia="ru-RU"/>
        </w:rPr>
        <w:t>онном заказе»;</w:t>
      </w:r>
    </w:p>
    <w:p w:rsidR="00B73374" w:rsidRPr="009C19F2" w:rsidRDefault="00B73374" w:rsidP="00B73374">
      <w:pPr>
        <w:pStyle w:val="a7"/>
        <w:spacing w:after="0" w:line="240" w:lineRule="auto"/>
        <w:ind w:left="0" w:firstLine="709"/>
        <w:jc w:val="both"/>
        <w:rPr>
          <w:rFonts w:ascii="Times New Roman" w:eastAsia="Times New Roman" w:hAnsi="Times New Roman" w:cs="Times New Roman"/>
          <w:sz w:val="24"/>
          <w:szCs w:val="24"/>
          <w:lang w:eastAsia="ru-RU"/>
        </w:rPr>
      </w:pPr>
      <w:r w:rsidRPr="00B7337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73374">
        <w:rPr>
          <w:rFonts w:ascii="Times New Roman" w:eastAsia="Times New Roman" w:hAnsi="Times New Roman" w:cs="Times New Roman"/>
          <w:sz w:val="24"/>
          <w:szCs w:val="24"/>
          <w:lang w:eastAsia="ru-RU"/>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r>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D21EE5">
      <w:pPr>
        <w:pStyle w:val="a7"/>
        <w:numPr>
          <w:ilvl w:val="1"/>
          <w:numId w:val="8"/>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r w:rsidR="00D21EE5" w:rsidRPr="00D21EE5">
        <w:rPr>
          <w:rFonts w:ascii="Times New Roman" w:eastAsia="Times New Roman" w:hAnsi="Times New Roman" w:cs="Times New Roman"/>
          <w:sz w:val="24"/>
          <w:szCs w:val="24"/>
          <w:lang w:eastAsia="ru-RU"/>
        </w:rPr>
        <w:t>Извещение об осуществлении закупки у единственного поставщика (подрядчика, исполнителя) не требуется в случае закупки товаров, работ, услуг, стоимость которых не превышает ста тысяч рублей. Если годовая выручка за отчетный финансовый год составляет более пяти миллиардов рублей, Заказчик вправе не размещать извещение о закупке товаров, работ, услуг, стоимость которых не превышает пятьсот тысяч рублей.</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r w:rsidRPr="00482331">
        <w:rPr>
          <w:rFonts w:ascii="Times New Roman" w:eastAsia="Times New Roman" w:hAnsi="Times New Roman" w:cs="Times New Roman"/>
          <w:sz w:val="24"/>
          <w:szCs w:val="24"/>
          <w:lang w:eastAsia="ru-RU"/>
        </w:rP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 xml:space="preserve">2) наименование предмета закупки; </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 xml:space="preserve">3) перечень участников закупки; </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 xml:space="preserve">4) начальную (максимальную) цену договора, сумму цен единиц товара, работы, услуги; </w:t>
      </w:r>
    </w:p>
    <w:p w:rsidR="00482331" w:rsidRPr="00482331"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5) последнее и предпоследнее предложения о цене договора, сумме цен единиц товара, работы, услуги.</w:t>
      </w:r>
    </w:p>
    <w:p w:rsidR="00482331" w:rsidRPr="009C19F2" w:rsidRDefault="00482331" w:rsidP="00482331">
      <w:pPr>
        <w:spacing w:after="0" w:line="240" w:lineRule="auto"/>
        <w:ind w:firstLine="709"/>
        <w:jc w:val="both"/>
        <w:rPr>
          <w:rFonts w:ascii="Times New Roman" w:eastAsia="Times New Roman" w:hAnsi="Times New Roman" w:cs="Times New Roman"/>
          <w:sz w:val="24"/>
          <w:szCs w:val="24"/>
          <w:lang w:eastAsia="ru-RU"/>
        </w:rPr>
      </w:pPr>
      <w:r w:rsidRPr="00482331">
        <w:rPr>
          <w:rFonts w:ascii="Times New Roman" w:eastAsia="Times New Roman" w:hAnsi="Times New Roman" w:cs="Times New Roman"/>
          <w:sz w:val="24"/>
          <w:szCs w:val="24"/>
          <w:lang w:eastAsia="ru-RU"/>
        </w:rPr>
        <w:t>Итоговый протокол Малой закупки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его подписания.</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0" w:name="_Toc105081034"/>
      <w:bookmarkStart w:id="181" w:name="_Toc115420326"/>
      <w:bookmarkStart w:id="182" w:name="_Toc115420379"/>
      <w:bookmarkStart w:id="183" w:name="_Toc124258365"/>
      <w:r w:rsidRPr="009C19F2">
        <w:rPr>
          <w:rFonts w:ascii="Times New Roman" w:eastAsia="Times New Roman" w:hAnsi="Times New Roman" w:cs="Times New Roman"/>
          <w:color w:val="auto"/>
          <w:sz w:val="24"/>
          <w:szCs w:val="24"/>
          <w:lang w:eastAsia="ru-RU"/>
        </w:rPr>
        <w:t>Закупки у СМСП и самозанятых</w:t>
      </w:r>
      <w:bookmarkEnd w:id="180"/>
      <w:bookmarkEnd w:id="181"/>
      <w:bookmarkEnd w:id="182"/>
      <w:bookmarkEnd w:id="183"/>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самозанятых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ED4A52" w:rsidRPr="009C19F2">
        <w:rPr>
          <w:rFonts w:ascii="Times New Roman" w:eastAsia="Times New Roman" w:hAnsi="Times New Roman" w:cs="Times New Roman"/>
          <w:sz w:val="24"/>
          <w:szCs w:val="24"/>
          <w:lang w:eastAsia="ru-RU"/>
        </w:rPr>
        <w:t>.</w:t>
      </w:r>
      <w:r w:rsidR="00ED4A52" w:rsidRPr="009C19F2">
        <w:rPr>
          <w:rStyle w:val="ad"/>
          <w:rFonts w:ascii="Times New Roman" w:eastAsia="Times New Roman" w:hAnsi="Times New Roman" w:cs="Times New Roman"/>
          <w:sz w:val="24"/>
          <w:szCs w:val="24"/>
          <w:lang w:eastAsia="ru-RU"/>
        </w:rPr>
        <w:endnoteReference w:id="5"/>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4" w:name="_Toc105081035"/>
      <w:bookmarkStart w:id="185" w:name="_Toc115420327"/>
      <w:bookmarkStart w:id="186" w:name="_Toc115420380"/>
      <w:bookmarkStart w:id="187" w:name="_Toc124258366"/>
      <w:r w:rsidRPr="009C19F2">
        <w:rPr>
          <w:rFonts w:ascii="Times New Roman" w:eastAsia="Times New Roman" w:hAnsi="Times New Roman" w:cs="Times New Roman"/>
          <w:color w:val="auto"/>
          <w:sz w:val="24"/>
          <w:szCs w:val="24"/>
          <w:lang w:eastAsia="ru-RU"/>
        </w:rPr>
        <w:t>Общие условия закупки у СМСП и самозанятых</w:t>
      </w:r>
      <w:bookmarkEnd w:id="184"/>
      <w:bookmarkEnd w:id="185"/>
      <w:bookmarkEnd w:id="186"/>
      <w:bookmarkEnd w:id="187"/>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самозанятые;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закупка осуществляется только у СМСП и самозанятых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самозанятым.</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самозанятых.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8" w:name="_Toc105081036"/>
      <w:bookmarkStart w:id="189" w:name="_Toc115420328"/>
      <w:bookmarkStart w:id="190" w:name="_Toc115420381"/>
      <w:bookmarkStart w:id="191" w:name="_Toc124258367"/>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являются только СМСП и самозанятые</w:t>
      </w:r>
      <w:bookmarkEnd w:id="188"/>
      <w:bookmarkEnd w:id="189"/>
      <w:bookmarkEnd w:id="190"/>
      <w:bookmarkEnd w:id="191"/>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7.1.1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w:t>
      </w:r>
      <w:r w:rsidRPr="009C19F2">
        <w:rPr>
          <w:rFonts w:ascii="Times New Roman" w:eastAsia="Times New Roman" w:hAnsi="Times New Roman" w:cs="Times New Roman"/>
          <w:sz w:val="24"/>
          <w:szCs w:val="24"/>
          <w:lang w:eastAsia="ru-RU"/>
        </w:rPr>
        <w:lastRenderedPageBreak/>
        <w:t xml:space="preserve">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е</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пункта 9 настоящей части;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7.2.15.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1) СМСП и самозанятые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2" w:name="_Toc105081037"/>
      <w:bookmarkStart w:id="193" w:name="_Toc115420329"/>
      <w:bookmarkStart w:id="194" w:name="_Toc115420382"/>
      <w:bookmarkStart w:id="195" w:name="_Toc124258368"/>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(самозанятых)</w:t>
      </w:r>
      <w:bookmarkEnd w:id="192"/>
      <w:bookmarkEnd w:id="193"/>
      <w:bookmarkEnd w:id="194"/>
      <w:bookmarkEnd w:id="195"/>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6" w:name="_Toc105081038"/>
      <w:bookmarkStart w:id="197" w:name="_Toc115420330"/>
      <w:bookmarkStart w:id="198" w:name="_Toc115420383"/>
      <w:bookmarkStart w:id="199" w:name="_Toc124258369"/>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(самозанятых)</w:t>
      </w:r>
      <w:bookmarkEnd w:id="196"/>
      <w:bookmarkEnd w:id="197"/>
      <w:bookmarkEnd w:id="198"/>
      <w:bookmarkEnd w:id="19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(самозанятым)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0" w:name="_Toc105081039"/>
      <w:bookmarkStart w:id="201" w:name="_Toc115420331"/>
      <w:bookmarkStart w:id="202" w:name="_Toc115420384"/>
      <w:bookmarkStart w:id="203" w:name="_Toc124258370"/>
      <w:r w:rsidRPr="009C19F2">
        <w:rPr>
          <w:rFonts w:ascii="Times New Roman" w:eastAsia="Times New Roman" w:hAnsi="Times New Roman" w:cs="Times New Roman"/>
          <w:color w:val="auto"/>
          <w:sz w:val="24"/>
          <w:szCs w:val="24"/>
          <w:lang w:eastAsia="ru-RU"/>
        </w:rPr>
        <w:t>Закрытые закупки</w:t>
      </w:r>
      <w:bookmarkEnd w:id="200"/>
      <w:bookmarkEnd w:id="201"/>
      <w:bookmarkEnd w:id="202"/>
      <w:bookmarkEnd w:id="203"/>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w:t>
      </w:r>
      <w:r w:rsidRPr="009C19F2">
        <w:rPr>
          <w:rFonts w:ascii="Times New Roman" w:eastAsia="Times New Roman" w:hAnsi="Times New Roman" w:cs="Times New Roman"/>
          <w:sz w:val="24"/>
          <w:szCs w:val="24"/>
          <w:lang w:eastAsia="ru-RU"/>
        </w:rPr>
        <w:lastRenderedPageBreak/>
        <w:t xml:space="preserve">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4" w:name="_Toc105081040"/>
      <w:bookmarkStart w:id="205" w:name="_Toc115420332"/>
      <w:bookmarkStart w:id="206" w:name="_Toc115420385"/>
      <w:bookmarkStart w:id="207" w:name="_Toc124258371"/>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204"/>
      <w:bookmarkEnd w:id="205"/>
      <w:bookmarkEnd w:id="206"/>
      <w:bookmarkEnd w:id="207"/>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208" w:name="_Toc105081041"/>
      <w:bookmarkStart w:id="209" w:name="_Toc115420333"/>
      <w:bookmarkStart w:id="210" w:name="_Toc115420386"/>
      <w:bookmarkStart w:id="211" w:name="_Toc124258372"/>
      <w:r w:rsidRPr="009C19F2">
        <w:rPr>
          <w:rFonts w:ascii="Times New Roman" w:hAnsi="Times New Roman" w:cs="Times New Roman"/>
          <w:color w:val="auto"/>
          <w:sz w:val="24"/>
          <w:szCs w:val="24"/>
        </w:rPr>
        <w:t>Особенности участия в закупках коллективных участников</w:t>
      </w:r>
      <w:bookmarkEnd w:id="208"/>
      <w:bookmarkEnd w:id="209"/>
      <w:bookmarkEnd w:id="210"/>
      <w:bookmarkEnd w:id="211"/>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xml:space="preserve">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w:t>
      </w:r>
      <w:r w:rsidRPr="009C19F2">
        <w:lastRenderedPageBreak/>
        <w:t>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212" w:name="_Toc105081042"/>
      <w:bookmarkStart w:id="213" w:name="_Toc115420334"/>
      <w:bookmarkStart w:id="214" w:name="_Toc115420387"/>
      <w:bookmarkStart w:id="215" w:name="_Toc124258373"/>
      <w:r w:rsidRPr="009C19F2">
        <w:rPr>
          <w:rFonts w:ascii="Times New Roman" w:eastAsia="Times New Roman" w:hAnsi="Times New Roman" w:cs="Times New Roman"/>
          <w:color w:val="auto"/>
          <w:sz w:val="24"/>
          <w:szCs w:val="24"/>
          <w:lang w:eastAsia="ru-RU"/>
        </w:rPr>
        <w:t>Заключительные положения</w:t>
      </w:r>
      <w:bookmarkEnd w:id="212"/>
      <w:bookmarkEnd w:id="213"/>
      <w:bookmarkEnd w:id="214"/>
      <w:bookmarkEnd w:id="215"/>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w:t>
      </w:r>
      <w:r w:rsidR="00411DA5" w:rsidRPr="009C19F2">
        <w:rPr>
          <w:rFonts w:ascii="Times New Roman" w:eastAsia="Times New Roman" w:hAnsi="Times New Roman" w:cs="Times New Roman"/>
          <w:sz w:val="24"/>
          <w:szCs w:val="24"/>
          <w:lang w:eastAsia="ru-RU"/>
        </w:rPr>
        <w:lastRenderedPageBreak/>
        <w:t>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(самозанятых).</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C1" w:rsidRDefault="00C677C1" w:rsidP="00464A3B">
      <w:pPr>
        <w:spacing w:after="0" w:line="240" w:lineRule="auto"/>
      </w:pPr>
      <w:r>
        <w:separator/>
      </w:r>
    </w:p>
  </w:endnote>
  <w:endnote w:type="continuationSeparator" w:id="0">
    <w:p w:rsidR="00C677C1" w:rsidRDefault="00C677C1" w:rsidP="00464A3B">
      <w:pPr>
        <w:spacing w:after="0" w:line="240" w:lineRule="auto"/>
      </w:pPr>
      <w:r>
        <w:continuationSeparator/>
      </w:r>
    </w:p>
  </w:endnote>
  <w:endnote w:id="1">
    <w:p w:rsidR="00102068" w:rsidRPr="009C19F2" w:rsidRDefault="00102068" w:rsidP="00F13312">
      <w:pPr>
        <w:spacing w:after="0" w:line="240" w:lineRule="auto"/>
        <w:jc w:val="both"/>
        <w:rPr>
          <w:rFonts w:ascii="Times New Roman" w:eastAsia="Times New Roman" w:hAnsi="Times New Roman" w:cs="Times New Roman"/>
          <w:sz w:val="24"/>
          <w:szCs w:val="24"/>
          <w:lang w:eastAsia="ru-RU"/>
        </w:rPr>
      </w:pPr>
      <w:r w:rsidRPr="009C19F2">
        <w:rPr>
          <w:rStyle w:val="ad"/>
          <w:rFonts w:ascii="Times New Roman" w:hAnsi="Times New Roman" w:cs="Times New Roman"/>
          <w:sz w:val="24"/>
          <w:szCs w:val="24"/>
        </w:rPr>
        <w:endnoteRef/>
      </w:r>
      <w:r w:rsidRPr="009C19F2">
        <w:rPr>
          <w:rFonts w:ascii="Times New Roman" w:hAnsi="Times New Roman" w:cs="Times New Roman"/>
          <w:sz w:val="24"/>
          <w:szCs w:val="24"/>
        </w:rPr>
        <w:t xml:space="preserve"> для </w:t>
      </w:r>
      <w:r w:rsidRPr="009C19F2">
        <w:rPr>
          <w:rFonts w:ascii="Times New Roman" w:eastAsia="Times New Roman" w:hAnsi="Times New Roman" w:cs="Times New Roman"/>
          <w:sz w:val="24"/>
          <w:szCs w:val="24"/>
          <w:lang w:eastAsia="ru-RU"/>
        </w:rPr>
        <w:t>Заказчиков, определенных Правительством Российской Федерации в соответствии с пунктом 2 части 8.2 статьи 3 Закона о закупках товаров, работ, услуг отдельными видами юридических лиц.</w:t>
      </w:r>
    </w:p>
  </w:endnote>
  <w:endnote w:id="2">
    <w:p w:rsidR="00102068" w:rsidRPr="009C19F2" w:rsidRDefault="00102068" w:rsidP="00F13312">
      <w:pPr>
        <w:pStyle w:val="ab"/>
        <w:jc w:val="both"/>
        <w:rPr>
          <w:rFonts w:ascii="Times New Roman" w:hAnsi="Times New Roman" w:cs="Times New Roman"/>
          <w:sz w:val="24"/>
          <w:szCs w:val="24"/>
        </w:rPr>
      </w:pPr>
      <w:r w:rsidRPr="009C19F2">
        <w:rPr>
          <w:rStyle w:val="ad"/>
          <w:rFonts w:ascii="Times New Roman" w:hAnsi="Times New Roman" w:cs="Times New Roman"/>
          <w:sz w:val="24"/>
          <w:szCs w:val="24"/>
        </w:rPr>
        <w:endnoteRef/>
      </w:r>
      <w:r w:rsidRPr="009C19F2">
        <w:rPr>
          <w:rFonts w:ascii="Times New Roman" w:hAnsi="Times New Roman" w:cs="Times New Roman"/>
          <w:sz w:val="24"/>
          <w:szCs w:val="24"/>
        </w:rPr>
        <w:t xml:space="preserve"> для </w:t>
      </w:r>
      <w:r w:rsidRPr="009C19F2">
        <w:rPr>
          <w:rFonts w:ascii="Times New Roman" w:eastAsia="Times New Roman" w:hAnsi="Times New Roman" w:cs="Times New Roman"/>
          <w:sz w:val="24"/>
          <w:szCs w:val="24"/>
          <w:lang w:eastAsia="ru-RU"/>
        </w:rPr>
        <w:t>Заказчиков, определенных Правительством Российской Федерации в соответствии с пунктом 1 части 8.2 статьи 3 Закона о закупках товаров, работ, услуг отдельными видами юридических лиц.</w:t>
      </w:r>
    </w:p>
  </w:endnote>
  <w:endnote w:id="3">
    <w:p w:rsidR="00102068" w:rsidRPr="009C19F2" w:rsidRDefault="00102068" w:rsidP="00F1331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vertAlign w:val="superscript"/>
          <w:lang w:eastAsia="ru-RU"/>
        </w:rPr>
        <w:endnoteRef/>
      </w:r>
      <w:r w:rsidRPr="009C19F2">
        <w:rPr>
          <w:rFonts w:ascii="Times New Roman" w:eastAsia="Times New Roman" w:hAnsi="Times New Roman" w:cs="Times New Roman"/>
          <w:sz w:val="24"/>
          <w:szCs w:val="24"/>
          <w:lang w:eastAsia="ru-RU"/>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02068" w:rsidRPr="009C19F2" w:rsidRDefault="00102068" w:rsidP="00F1331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установлении Заказчиком сроков оплаты, отличных от сроков оплаты, предусмотренных частью 5.3 статьи 3 Закона о закупках товаров, работ, услуг отдельными видами юридических лиц,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endnote>
  <w:endnote w:id="4">
    <w:p w:rsidR="00102068" w:rsidRPr="009C19F2" w:rsidRDefault="00102068" w:rsidP="00F13312">
      <w:pPr>
        <w:pStyle w:val="ab"/>
        <w:jc w:val="both"/>
        <w:rPr>
          <w:rFonts w:ascii="Times New Roman" w:hAnsi="Times New Roman" w:cs="Times New Roman"/>
          <w:sz w:val="24"/>
          <w:szCs w:val="24"/>
        </w:rPr>
      </w:pPr>
      <w:r w:rsidRPr="009C19F2">
        <w:rPr>
          <w:rStyle w:val="ad"/>
          <w:rFonts w:ascii="Times New Roman" w:hAnsi="Times New Roman" w:cs="Times New Roman"/>
          <w:sz w:val="24"/>
          <w:szCs w:val="24"/>
        </w:rPr>
        <w:endnoteRef/>
      </w:r>
      <w:r w:rsidRPr="009C19F2">
        <w:rPr>
          <w:rFonts w:ascii="Times New Roman" w:hAnsi="Times New Roman" w:cs="Times New Roman"/>
          <w:sz w:val="24"/>
          <w:szCs w:val="24"/>
        </w:rPr>
        <w:t xml:space="preserve"> Заказчик может изложить раздел в собственной редакции, с учетом положений постановления Правительства </w:t>
      </w:r>
      <w:r w:rsidRPr="009C19F2">
        <w:rPr>
          <w:rFonts w:ascii="Times New Roman" w:eastAsia="Times New Roman" w:hAnsi="Times New Roman" w:cs="Times New Roman"/>
          <w:sz w:val="24"/>
          <w:szCs w:val="24"/>
          <w:lang w:eastAsia="ru-RU"/>
        </w:rPr>
        <w:t>Российской Федерации</w:t>
      </w:r>
      <w:r w:rsidRPr="009C19F2">
        <w:rPr>
          <w:rFonts w:ascii="Times New Roman" w:hAnsi="Times New Roman" w:cs="Times New Roman"/>
          <w:sz w:val="24"/>
          <w:szCs w:val="24"/>
        </w:rPr>
        <w:t xml:space="preserve">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w:t>
      </w:r>
      <w:r w:rsidRPr="009C19F2">
        <w:rPr>
          <w:rFonts w:ascii="Times New Roman" w:eastAsia="Times New Roman" w:hAnsi="Times New Roman" w:cs="Times New Roman"/>
          <w:sz w:val="24"/>
          <w:szCs w:val="24"/>
          <w:lang w:eastAsia="ru-RU"/>
        </w:rPr>
        <w:t>Российской Федерации</w:t>
      </w:r>
      <w:r w:rsidRPr="009C19F2">
        <w:rPr>
          <w:rFonts w:ascii="Times New Roman" w:hAnsi="Times New Roman" w:cs="Times New Roman"/>
          <w:sz w:val="24"/>
          <w:szCs w:val="24"/>
        </w:rPr>
        <w:t xml:space="preserve"> от 20 декабря 2021 г. № 2369 и признании утратившими силу некоторых актов и отдельных положений некоторых актов Правительства </w:t>
      </w:r>
      <w:r w:rsidRPr="009C19F2">
        <w:rPr>
          <w:rFonts w:ascii="Times New Roman" w:eastAsia="Times New Roman" w:hAnsi="Times New Roman" w:cs="Times New Roman"/>
          <w:sz w:val="24"/>
          <w:szCs w:val="24"/>
          <w:lang w:eastAsia="ru-RU"/>
        </w:rPr>
        <w:t>Российской Федерации</w:t>
      </w:r>
      <w:r w:rsidRPr="009C19F2">
        <w:rPr>
          <w:rFonts w:ascii="Times New Roman" w:hAnsi="Times New Roman" w:cs="Times New Roman"/>
          <w:sz w:val="24"/>
          <w:szCs w:val="24"/>
        </w:rPr>
        <w:t>».</w:t>
      </w:r>
    </w:p>
  </w:endnote>
  <w:endnote w:id="5">
    <w:p w:rsidR="00102068" w:rsidRPr="009C19F2" w:rsidRDefault="00102068" w:rsidP="00ED4A52">
      <w:pPr>
        <w:spacing w:after="0" w:line="240" w:lineRule="auto"/>
        <w:jc w:val="both"/>
        <w:rPr>
          <w:rFonts w:ascii="Times New Roman" w:eastAsia="Times New Roman" w:hAnsi="Times New Roman" w:cs="Times New Roman"/>
          <w:sz w:val="24"/>
          <w:szCs w:val="24"/>
          <w:lang w:eastAsia="ru-RU"/>
        </w:rPr>
      </w:pPr>
      <w:r w:rsidRPr="009C19F2">
        <w:rPr>
          <w:rStyle w:val="ad"/>
          <w:rFonts w:ascii="Times New Roman" w:hAnsi="Times New Roman" w:cs="Times New Roman"/>
          <w:sz w:val="24"/>
          <w:szCs w:val="24"/>
        </w:rPr>
        <w:endnoteRef/>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Формулировка для заказчиков являющихся субъектами малого и среднего предпринимательства, которые приняли решение не применять постановления Правительства Российской Федерации </w:t>
      </w:r>
      <w:r w:rsidR="00FB0F60" w:rsidRPr="009C19F2">
        <w:rPr>
          <w:rFonts w:ascii="Times New Roman" w:eastAsia="Times New Roman" w:hAnsi="Times New Roman" w:cs="Times New Roman"/>
          <w:sz w:val="24"/>
          <w:szCs w:val="24"/>
          <w:lang w:eastAsia="ru-RU"/>
        </w:rPr>
        <w:t xml:space="preserve">от 11 декабря 2014 г. </w:t>
      </w:r>
      <w:r w:rsidRPr="009C19F2">
        <w:rPr>
          <w:rFonts w:ascii="Times New Roman" w:eastAsia="Times New Roman" w:hAnsi="Times New Roman" w:cs="Times New Roman"/>
          <w:sz w:val="24"/>
          <w:szCs w:val="24"/>
          <w:lang w:eastAsia="ru-RU"/>
        </w:rPr>
        <w:t>№ 1352</w:t>
      </w:r>
      <w:r w:rsidR="00F17402" w:rsidRPr="009C19F2">
        <w:rPr>
          <w:rFonts w:ascii="Times New Roman" w:eastAsia="Times New Roman" w:hAnsi="Times New Roman" w:cs="Times New Roman"/>
          <w:sz w:val="24"/>
          <w:szCs w:val="24"/>
          <w:lang w:eastAsia="ru-RU"/>
        </w:rPr>
        <w:t xml:space="preserve"> </w:t>
      </w:r>
      <w:r w:rsidR="001E4100" w:rsidRPr="009C19F2">
        <w:rPr>
          <w:rFonts w:ascii="Times New Roman" w:eastAsia="Times New Roman" w:hAnsi="Times New Roman" w:cs="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102068" w:rsidRPr="00FF7431" w:rsidRDefault="00102068" w:rsidP="00ED4A52">
      <w:pPr>
        <w:spacing w:after="0" w:line="240" w:lineRule="auto"/>
        <w:jc w:val="both"/>
        <w:rPr>
          <w:rFonts w:ascii="Times New Roman" w:eastAsia="Times New Roman" w:hAnsi="Times New Roman" w:cs="Times New Roman"/>
          <w:sz w:val="24"/>
          <w:szCs w:val="24"/>
          <w:u w:val="single"/>
          <w:lang w:eastAsia="ru-RU"/>
        </w:rPr>
      </w:pPr>
      <w:r w:rsidRPr="009C19F2">
        <w:rPr>
          <w:rFonts w:ascii="Times New Roman" w:eastAsia="Times New Roman" w:hAnsi="Times New Roman" w:cs="Times New Roman"/>
          <w:sz w:val="24"/>
          <w:szCs w:val="24"/>
          <w:lang w:eastAsia="ru-RU"/>
        </w:rPr>
        <w:t xml:space="preserve">Заказчик не осуществляет закупки у СМСП на основании пункта 2 </w:t>
      </w:r>
      <w:r w:rsidR="00E31292"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C1" w:rsidRDefault="00C677C1" w:rsidP="00464A3B">
      <w:pPr>
        <w:spacing w:after="0" w:line="240" w:lineRule="auto"/>
      </w:pPr>
      <w:r>
        <w:separator/>
      </w:r>
    </w:p>
  </w:footnote>
  <w:footnote w:type="continuationSeparator" w:id="0">
    <w:p w:rsidR="00C677C1" w:rsidRDefault="00C677C1" w:rsidP="00464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36308113"/>
      <w:docPartObj>
        <w:docPartGallery w:val="Page Numbers (Top of Page)"/>
        <w:docPartUnique/>
      </w:docPartObj>
    </w:sdtPr>
    <w:sdtEndPr/>
    <w:sdtContent>
      <w:p w:rsidR="009C19F2" w:rsidRPr="009C19F2" w:rsidRDefault="009C19F2">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601973">
          <w:rPr>
            <w:rFonts w:ascii="Times New Roman" w:hAnsi="Times New Roman" w:cs="Times New Roman"/>
            <w:noProof/>
            <w:sz w:val="20"/>
            <w:szCs w:val="20"/>
          </w:rPr>
          <w:t>75</w:t>
        </w:r>
        <w:r w:rsidRPr="009C19F2">
          <w:rPr>
            <w:rFonts w:ascii="Times New Roman" w:hAnsi="Times New Roman" w:cs="Times New Roman"/>
            <w:sz w:val="20"/>
            <w:szCs w:val="20"/>
          </w:rPr>
          <w:fldChar w:fldCharType="end"/>
        </w:r>
      </w:p>
    </w:sdtContent>
  </w:sdt>
  <w:p w:rsidR="009C19F2" w:rsidRPr="009C19F2" w:rsidRDefault="009C19F2">
    <w:pPr>
      <w:pStyle w:val="a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997"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57A0"/>
    <w:rsid w:val="00090D7B"/>
    <w:rsid w:val="0009439B"/>
    <w:rsid w:val="00095C71"/>
    <w:rsid w:val="000A1BFC"/>
    <w:rsid w:val="000A31BB"/>
    <w:rsid w:val="000A50BD"/>
    <w:rsid w:val="000A7060"/>
    <w:rsid w:val="000B4695"/>
    <w:rsid w:val="000B76E5"/>
    <w:rsid w:val="000B7B90"/>
    <w:rsid w:val="000C1B8D"/>
    <w:rsid w:val="000D11D8"/>
    <w:rsid w:val="000D23B6"/>
    <w:rsid w:val="000E6B4D"/>
    <w:rsid w:val="000F5CA5"/>
    <w:rsid w:val="00102068"/>
    <w:rsid w:val="00107E14"/>
    <w:rsid w:val="00111F03"/>
    <w:rsid w:val="001214F3"/>
    <w:rsid w:val="00131EF6"/>
    <w:rsid w:val="00134AEC"/>
    <w:rsid w:val="00135A97"/>
    <w:rsid w:val="00140274"/>
    <w:rsid w:val="00144495"/>
    <w:rsid w:val="00147266"/>
    <w:rsid w:val="0015624F"/>
    <w:rsid w:val="001622BC"/>
    <w:rsid w:val="00165E0F"/>
    <w:rsid w:val="00173A8F"/>
    <w:rsid w:val="00173E16"/>
    <w:rsid w:val="00175FF9"/>
    <w:rsid w:val="001766B2"/>
    <w:rsid w:val="001844BC"/>
    <w:rsid w:val="00184BDE"/>
    <w:rsid w:val="001924F3"/>
    <w:rsid w:val="001964F7"/>
    <w:rsid w:val="00196BE1"/>
    <w:rsid w:val="001B3684"/>
    <w:rsid w:val="001C3C24"/>
    <w:rsid w:val="001D761B"/>
    <w:rsid w:val="001E049E"/>
    <w:rsid w:val="001E1336"/>
    <w:rsid w:val="001E4100"/>
    <w:rsid w:val="001F12DA"/>
    <w:rsid w:val="001F4463"/>
    <w:rsid w:val="00200641"/>
    <w:rsid w:val="0020646B"/>
    <w:rsid w:val="00210CAA"/>
    <w:rsid w:val="002158F6"/>
    <w:rsid w:val="00217FBD"/>
    <w:rsid w:val="002203F0"/>
    <w:rsid w:val="00226270"/>
    <w:rsid w:val="002441CA"/>
    <w:rsid w:val="00250B92"/>
    <w:rsid w:val="002569A3"/>
    <w:rsid w:val="00263A4A"/>
    <w:rsid w:val="00265304"/>
    <w:rsid w:val="0027379B"/>
    <w:rsid w:val="00274EE2"/>
    <w:rsid w:val="00276444"/>
    <w:rsid w:val="002821A1"/>
    <w:rsid w:val="00285E9E"/>
    <w:rsid w:val="00286D9B"/>
    <w:rsid w:val="00294714"/>
    <w:rsid w:val="00295B92"/>
    <w:rsid w:val="002A228A"/>
    <w:rsid w:val="002A3FC9"/>
    <w:rsid w:val="002A72F9"/>
    <w:rsid w:val="002A77BF"/>
    <w:rsid w:val="002C31FA"/>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5127"/>
    <w:rsid w:val="003408ED"/>
    <w:rsid w:val="00343129"/>
    <w:rsid w:val="003453A4"/>
    <w:rsid w:val="003535C4"/>
    <w:rsid w:val="0036618A"/>
    <w:rsid w:val="003667BA"/>
    <w:rsid w:val="00387684"/>
    <w:rsid w:val="003919A4"/>
    <w:rsid w:val="00395141"/>
    <w:rsid w:val="00395B3F"/>
    <w:rsid w:val="003A518D"/>
    <w:rsid w:val="003B03F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72CF"/>
    <w:rsid w:val="00431746"/>
    <w:rsid w:val="00433C0D"/>
    <w:rsid w:val="004363D0"/>
    <w:rsid w:val="00443288"/>
    <w:rsid w:val="00454737"/>
    <w:rsid w:val="0046068F"/>
    <w:rsid w:val="00460D44"/>
    <w:rsid w:val="004618DA"/>
    <w:rsid w:val="0046201D"/>
    <w:rsid w:val="00464A3B"/>
    <w:rsid w:val="00471D1D"/>
    <w:rsid w:val="00471EB1"/>
    <w:rsid w:val="004733A7"/>
    <w:rsid w:val="00474F63"/>
    <w:rsid w:val="004754E2"/>
    <w:rsid w:val="004769A6"/>
    <w:rsid w:val="00477F13"/>
    <w:rsid w:val="00482331"/>
    <w:rsid w:val="00482698"/>
    <w:rsid w:val="00485A12"/>
    <w:rsid w:val="0048747D"/>
    <w:rsid w:val="00492C50"/>
    <w:rsid w:val="004931B2"/>
    <w:rsid w:val="00496307"/>
    <w:rsid w:val="004A1C7B"/>
    <w:rsid w:val="004A58D5"/>
    <w:rsid w:val="004A7EDB"/>
    <w:rsid w:val="004C7363"/>
    <w:rsid w:val="004D1DAD"/>
    <w:rsid w:val="004D43A3"/>
    <w:rsid w:val="005013FF"/>
    <w:rsid w:val="005064B3"/>
    <w:rsid w:val="00506E84"/>
    <w:rsid w:val="00515859"/>
    <w:rsid w:val="00515D20"/>
    <w:rsid w:val="0053050A"/>
    <w:rsid w:val="005308AC"/>
    <w:rsid w:val="00535475"/>
    <w:rsid w:val="00540222"/>
    <w:rsid w:val="00544E06"/>
    <w:rsid w:val="0055085B"/>
    <w:rsid w:val="00551426"/>
    <w:rsid w:val="00552593"/>
    <w:rsid w:val="00556E26"/>
    <w:rsid w:val="0056080A"/>
    <w:rsid w:val="00562FD5"/>
    <w:rsid w:val="0058654B"/>
    <w:rsid w:val="005A2112"/>
    <w:rsid w:val="005C082A"/>
    <w:rsid w:val="005C1373"/>
    <w:rsid w:val="005C3345"/>
    <w:rsid w:val="005C6BBA"/>
    <w:rsid w:val="005D2F48"/>
    <w:rsid w:val="005D7252"/>
    <w:rsid w:val="005E66E2"/>
    <w:rsid w:val="005E6E06"/>
    <w:rsid w:val="005E72C3"/>
    <w:rsid w:val="005F0CFC"/>
    <w:rsid w:val="005F1947"/>
    <w:rsid w:val="005F3E64"/>
    <w:rsid w:val="006016E6"/>
    <w:rsid w:val="00601973"/>
    <w:rsid w:val="00607F3C"/>
    <w:rsid w:val="006110BA"/>
    <w:rsid w:val="00611884"/>
    <w:rsid w:val="006121F3"/>
    <w:rsid w:val="00620510"/>
    <w:rsid w:val="00637C9A"/>
    <w:rsid w:val="006422F9"/>
    <w:rsid w:val="00643FE1"/>
    <w:rsid w:val="00644697"/>
    <w:rsid w:val="006456DF"/>
    <w:rsid w:val="006517A8"/>
    <w:rsid w:val="006612E8"/>
    <w:rsid w:val="006655BF"/>
    <w:rsid w:val="006720FD"/>
    <w:rsid w:val="0069272B"/>
    <w:rsid w:val="00693D0F"/>
    <w:rsid w:val="006A5BBC"/>
    <w:rsid w:val="006C0EBF"/>
    <w:rsid w:val="006C2889"/>
    <w:rsid w:val="006D6E21"/>
    <w:rsid w:val="006E0579"/>
    <w:rsid w:val="006E4FCB"/>
    <w:rsid w:val="006F24DA"/>
    <w:rsid w:val="007026FD"/>
    <w:rsid w:val="00703EE1"/>
    <w:rsid w:val="007079BF"/>
    <w:rsid w:val="007163BD"/>
    <w:rsid w:val="007203B6"/>
    <w:rsid w:val="00732C68"/>
    <w:rsid w:val="007342D9"/>
    <w:rsid w:val="007517FB"/>
    <w:rsid w:val="00755BC4"/>
    <w:rsid w:val="007655BD"/>
    <w:rsid w:val="007756DF"/>
    <w:rsid w:val="007814F2"/>
    <w:rsid w:val="0078408A"/>
    <w:rsid w:val="007910A1"/>
    <w:rsid w:val="0079210E"/>
    <w:rsid w:val="007A27A2"/>
    <w:rsid w:val="007A7824"/>
    <w:rsid w:val="007C015F"/>
    <w:rsid w:val="007C4F22"/>
    <w:rsid w:val="007D251F"/>
    <w:rsid w:val="007D7ECB"/>
    <w:rsid w:val="007E0373"/>
    <w:rsid w:val="007E49F5"/>
    <w:rsid w:val="007F1EAD"/>
    <w:rsid w:val="00811B96"/>
    <w:rsid w:val="0081239F"/>
    <w:rsid w:val="00813F77"/>
    <w:rsid w:val="00820CDD"/>
    <w:rsid w:val="0082228B"/>
    <w:rsid w:val="00822C4F"/>
    <w:rsid w:val="0082318D"/>
    <w:rsid w:val="0082432F"/>
    <w:rsid w:val="008247A7"/>
    <w:rsid w:val="0083395A"/>
    <w:rsid w:val="00834953"/>
    <w:rsid w:val="008465C5"/>
    <w:rsid w:val="008469A4"/>
    <w:rsid w:val="00847851"/>
    <w:rsid w:val="0085172B"/>
    <w:rsid w:val="00862472"/>
    <w:rsid w:val="0086587E"/>
    <w:rsid w:val="008659E2"/>
    <w:rsid w:val="008664EC"/>
    <w:rsid w:val="00870685"/>
    <w:rsid w:val="00870C8C"/>
    <w:rsid w:val="00876C03"/>
    <w:rsid w:val="008814BC"/>
    <w:rsid w:val="008871B2"/>
    <w:rsid w:val="008904A2"/>
    <w:rsid w:val="00892DFB"/>
    <w:rsid w:val="008A5173"/>
    <w:rsid w:val="008B50E3"/>
    <w:rsid w:val="008B5804"/>
    <w:rsid w:val="008D2EE8"/>
    <w:rsid w:val="008D69D2"/>
    <w:rsid w:val="008D6A25"/>
    <w:rsid w:val="008D6F46"/>
    <w:rsid w:val="008E2742"/>
    <w:rsid w:val="008E4465"/>
    <w:rsid w:val="008E466E"/>
    <w:rsid w:val="008F2A44"/>
    <w:rsid w:val="0090120D"/>
    <w:rsid w:val="00903EAF"/>
    <w:rsid w:val="00907583"/>
    <w:rsid w:val="00911D69"/>
    <w:rsid w:val="0092079B"/>
    <w:rsid w:val="00920A4B"/>
    <w:rsid w:val="00937F74"/>
    <w:rsid w:val="0094127D"/>
    <w:rsid w:val="00941A5C"/>
    <w:rsid w:val="00945721"/>
    <w:rsid w:val="00950556"/>
    <w:rsid w:val="009576E2"/>
    <w:rsid w:val="00961D23"/>
    <w:rsid w:val="0096356C"/>
    <w:rsid w:val="009640BB"/>
    <w:rsid w:val="00976A78"/>
    <w:rsid w:val="00976F68"/>
    <w:rsid w:val="00983B98"/>
    <w:rsid w:val="00986D39"/>
    <w:rsid w:val="009A2097"/>
    <w:rsid w:val="009B02B3"/>
    <w:rsid w:val="009B51AA"/>
    <w:rsid w:val="009C19F2"/>
    <w:rsid w:val="009C2A1E"/>
    <w:rsid w:val="009C7CC9"/>
    <w:rsid w:val="009D0709"/>
    <w:rsid w:val="009D2B7E"/>
    <w:rsid w:val="009D325B"/>
    <w:rsid w:val="009D3DF4"/>
    <w:rsid w:val="009D7862"/>
    <w:rsid w:val="00A0327F"/>
    <w:rsid w:val="00A05965"/>
    <w:rsid w:val="00A067B3"/>
    <w:rsid w:val="00A17EE5"/>
    <w:rsid w:val="00A205EB"/>
    <w:rsid w:val="00A22058"/>
    <w:rsid w:val="00A27027"/>
    <w:rsid w:val="00A3411A"/>
    <w:rsid w:val="00A35695"/>
    <w:rsid w:val="00A35C78"/>
    <w:rsid w:val="00A37274"/>
    <w:rsid w:val="00A43849"/>
    <w:rsid w:val="00A55E0E"/>
    <w:rsid w:val="00A5682F"/>
    <w:rsid w:val="00A56E11"/>
    <w:rsid w:val="00A66B75"/>
    <w:rsid w:val="00A730AD"/>
    <w:rsid w:val="00A75547"/>
    <w:rsid w:val="00A75C8A"/>
    <w:rsid w:val="00A809F4"/>
    <w:rsid w:val="00A852A6"/>
    <w:rsid w:val="00A86B92"/>
    <w:rsid w:val="00A86E0A"/>
    <w:rsid w:val="00A92DA4"/>
    <w:rsid w:val="00A96A68"/>
    <w:rsid w:val="00A96C99"/>
    <w:rsid w:val="00AA2A2E"/>
    <w:rsid w:val="00AA57B8"/>
    <w:rsid w:val="00AA6CD8"/>
    <w:rsid w:val="00AB24BD"/>
    <w:rsid w:val="00AB253B"/>
    <w:rsid w:val="00AB552F"/>
    <w:rsid w:val="00AB58C3"/>
    <w:rsid w:val="00AD313D"/>
    <w:rsid w:val="00AD49DC"/>
    <w:rsid w:val="00AD7FA2"/>
    <w:rsid w:val="00AE4470"/>
    <w:rsid w:val="00AF09A1"/>
    <w:rsid w:val="00AF5611"/>
    <w:rsid w:val="00B10334"/>
    <w:rsid w:val="00B14C57"/>
    <w:rsid w:val="00B273FC"/>
    <w:rsid w:val="00B42C6A"/>
    <w:rsid w:val="00B450ED"/>
    <w:rsid w:val="00B465DB"/>
    <w:rsid w:val="00B52196"/>
    <w:rsid w:val="00B60666"/>
    <w:rsid w:val="00B66880"/>
    <w:rsid w:val="00B73374"/>
    <w:rsid w:val="00B75C88"/>
    <w:rsid w:val="00B77017"/>
    <w:rsid w:val="00B843D5"/>
    <w:rsid w:val="00B935B9"/>
    <w:rsid w:val="00BC5DF6"/>
    <w:rsid w:val="00BD21CB"/>
    <w:rsid w:val="00BE250E"/>
    <w:rsid w:val="00C12091"/>
    <w:rsid w:val="00C14CDE"/>
    <w:rsid w:val="00C205D5"/>
    <w:rsid w:val="00C244D9"/>
    <w:rsid w:val="00C3040F"/>
    <w:rsid w:val="00C31097"/>
    <w:rsid w:val="00C34C60"/>
    <w:rsid w:val="00C36625"/>
    <w:rsid w:val="00C40F75"/>
    <w:rsid w:val="00C42E73"/>
    <w:rsid w:val="00C57F64"/>
    <w:rsid w:val="00C605D5"/>
    <w:rsid w:val="00C6125E"/>
    <w:rsid w:val="00C66D6A"/>
    <w:rsid w:val="00C677C1"/>
    <w:rsid w:val="00C700A5"/>
    <w:rsid w:val="00C7561F"/>
    <w:rsid w:val="00C76704"/>
    <w:rsid w:val="00C815A1"/>
    <w:rsid w:val="00C829ED"/>
    <w:rsid w:val="00C91AAD"/>
    <w:rsid w:val="00CA0CA9"/>
    <w:rsid w:val="00CA1411"/>
    <w:rsid w:val="00CA1AD2"/>
    <w:rsid w:val="00CA4B76"/>
    <w:rsid w:val="00CB30BE"/>
    <w:rsid w:val="00CC11E6"/>
    <w:rsid w:val="00CC1FA5"/>
    <w:rsid w:val="00CC49F2"/>
    <w:rsid w:val="00CC51A3"/>
    <w:rsid w:val="00CD5082"/>
    <w:rsid w:val="00CD7EF3"/>
    <w:rsid w:val="00CE71E6"/>
    <w:rsid w:val="00D01759"/>
    <w:rsid w:val="00D047E0"/>
    <w:rsid w:val="00D0584F"/>
    <w:rsid w:val="00D13E84"/>
    <w:rsid w:val="00D14309"/>
    <w:rsid w:val="00D153A2"/>
    <w:rsid w:val="00D21EE5"/>
    <w:rsid w:val="00D24412"/>
    <w:rsid w:val="00D33ACB"/>
    <w:rsid w:val="00D37634"/>
    <w:rsid w:val="00D40037"/>
    <w:rsid w:val="00D43902"/>
    <w:rsid w:val="00D47067"/>
    <w:rsid w:val="00D5390D"/>
    <w:rsid w:val="00D568F5"/>
    <w:rsid w:val="00D708BB"/>
    <w:rsid w:val="00D72C85"/>
    <w:rsid w:val="00D75767"/>
    <w:rsid w:val="00D80CB4"/>
    <w:rsid w:val="00D81445"/>
    <w:rsid w:val="00D85A1D"/>
    <w:rsid w:val="00D904C8"/>
    <w:rsid w:val="00D957CB"/>
    <w:rsid w:val="00DA0A3B"/>
    <w:rsid w:val="00DA5547"/>
    <w:rsid w:val="00DA7A14"/>
    <w:rsid w:val="00DB3521"/>
    <w:rsid w:val="00DC76C4"/>
    <w:rsid w:val="00DC7BED"/>
    <w:rsid w:val="00DD5C55"/>
    <w:rsid w:val="00DE3289"/>
    <w:rsid w:val="00DE7BB4"/>
    <w:rsid w:val="00DF43D5"/>
    <w:rsid w:val="00E00121"/>
    <w:rsid w:val="00E11C62"/>
    <w:rsid w:val="00E157A2"/>
    <w:rsid w:val="00E179BC"/>
    <w:rsid w:val="00E31292"/>
    <w:rsid w:val="00E33F88"/>
    <w:rsid w:val="00E37065"/>
    <w:rsid w:val="00E42F9C"/>
    <w:rsid w:val="00E51269"/>
    <w:rsid w:val="00E51536"/>
    <w:rsid w:val="00E52782"/>
    <w:rsid w:val="00E52A1F"/>
    <w:rsid w:val="00E555AF"/>
    <w:rsid w:val="00E722DA"/>
    <w:rsid w:val="00E72EC7"/>
    <w:rsid w:val="00E740C2"/>
    <w:rsid w:val="00E74DE3"/>
    <w:rsid w:val="00E77562"/>
    <w:rsid w:val="00E8464E"/>
    <w:rsid w:val="00E87652"/>
    <w:rsid w:val="00E9468E"/>
    <w:rsid w:val="00E964C4"/>
    <w:rsid w:val="00E97D29"/>
    <w:rsid w:val="00EA2971"/>
    <w:rsid w:val="00EB071A"/>
    <w:rsid w:val="00EB1DBA"/>
    <w:rsid w:val="00EC152A"/>
    <w:rsid w:val="00EC5846"/>
    <w:rsid w:val="00EC6F33"/>
    <w:rsid w:val="00ED3280"/>
    <w:rsid w:val="00ED3CA8"/>
    <w:rsid w:val="00ED4A52"/>
    <w:rsid w:val="00ED7DFD"/>
    <w:rsid w:val="00EE0589"/>
    <w:rsid w:val="00EE6AAC"/>
    <w:rsid w:val="00EF1D38"/>
    <w:rsid w:val="00EF4A29"/>
    <w:rsid w:val="00EF56F5"/>
    <w:rsid w:val="00EF6DA6"/>
    <w:rsid w:val="00F02A8C"/>
    <w:rsid w:val="00F04D4F"/>
    <w:rsid w:val="00F13312"/>
    <w:rsid w:val="00F1445F"/>
    <w:rsid w:val="00F16228"/>
    <w:rsid w:val="00F17402"/>
    <w:rsid w:val="00F26FE6"/>
    <w:rsid w:val="00F30948"/>
    <w:rsid w:val="00F4033E"/>
    <w:rsid w:val="00F44308"/>
    <w:rsid w:val="00F50C59"/>
    <w:rsid w:val="00F557B4"/>
    <w:rsid w:val="00F558E1"/>
    <w:rsid w:val="00F578FC"/>
    <w:rsid w:val="00F61D98"/>
    <w:rsid w:val="00F63C1D"/>
    <w:rsid w:val="00F67B42"/>
    <w:rsid w:val="00F7400E"/>
    <w:rsid w:val="00F845CA"/>
    <w:rsid w:val="00FA22AE"/>
    <w:rsid w:val="00FA32F6"/>
    <w:rsid w:val="00FA5B78"/>
    <w:rsid w:val="00FB0F60"/>
    <w:rsid w:val="00FB1DFF"/>
    <w:rsid w:val="00FB544B"/>
    <w:rsid w:val="00FD7486"/>
    <w:rsid w:val="00FE5013"/>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E579F-D73C-4A24-98C0-8858EB4E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276444"/>
    <w:pPr>
      <w:tabs>
        <w:tab w:val="left" w:pos="880"/>
        <w:tab w:val="right" w:leader="dot" w:pos="9345"/>
      </w:tabs>
      <w:spacing w:after="100"/>
      <w:ind w:left="220"/>
    </w:pPr>
    <w:rPr>
      <w:rFonts w:ascii="Times New Roman" w:eastAsia="Times New Roman" w:hAnsi="Times New Roman" w:cs="Times New Roman"/>
      <w:noProof/>
      <w:sz w:val="18"/>
      <w:szCs w:val="18"/>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0C1B8D"/>
    <w:rPr>
      <w:rFonts w:ascii="Calibri" w:eastAsia="Calibri" w:hAnsi="Calibri" w:cs="Calibri"/>
      <w:shd w:val="clear" w:color="FFFFFF" w:fill="FFFFFF"/>
    </w:rPr>
  </w:style>
  <w:style w:type="paragraph" w:customStyle="1" w:styleId="23">
    <w:name w:val="Основной текст (2)"/>
    <w:basedOn w:val="a"/>
    <w:link w:val="22"/>
    <w:rsid w:val="000C1B8D"/>
    <w:pPr>
      <w:widowControl w:val="0"/>
      <w:shd w:val="clear" w:color="FFFFFF" w:fill="FFFFFF"/>
      <w:spacing w:after="240" w:line="0" w:lineRule="atLeast"/>
    </w:pPr>
    <w:rPr>
      <w:rFonts w:ascii="Calibri" w:eastAsia="Calibri" w:hAnsi="Calibri" w:cs="Calibri"/>
    </w:rPr>
  </w:style>
  <w:style w:type="character" w:customStyle="1" w:styleId="30">
    <w:name w:val="Основной текст (3)_"/>
    <w:basedOn w:val="a0"/>
    <w:link w:val="31"/>
    <w:rsid w:val="000C1B8D"/>
    <w:rPr>
      <w:rFonts w:ascii="Times New Roman" w:eastAsia="Times New Roman" w:hAnsi="Times New Roman" w:cs="Times New Roman"/>
      <w:shd w:val="clear" w:color="FFFFFF" w:fill="FFFFFF"/>
    </w:rPr>
  </w:style>
  <w:style w:type="paragraph" w:customStyle="1" w:styleId="31">
    <w:name w:val="Основной текст (3)"/>
    <w:basedOn w:val="a"/>
    <w:link w:val="30"/>
    <w:rsid w:val="000C1B8D"/>
    <w:pPr>
      <w:widowControl w:val="0"/>
      <w:shd w:val="clear" w:color="FFFFFF" w:fill="FFFFFF"/>
      <w:spacing w:before="240" w:after="60" w:line="0" w:lineRule="atLeast"/>
    </w:pPr>
    <w:rPr>
      <w:rFonts w:ascii="Times New Roman" w:eastAsia="Times New Roman" w:hAnsi="Times New Roman" w:cs="Times New Roman"/>
    </w:rPr>
  </w:style>
  <w:style w:type="character" w:customStyle="1" w:styleId="12">
    <w:name w:val="Заголовок №1_"/>
    <w:basedOn w:val="a0"/>
    <w:link w:val="13"/>
    <w:rsid w:val="000C1B8D"/>
    <w:rPr>
      <w:rFonts w:ascii="Times New Roman" w:eastAsia="Times New Roman" w:hAnsi="Times New Roman" w:cs="Times New Roman"/>
      <w:b/>
      <w:bCs/>
      <w:sz w:val="28"/>
      <w:szCs w:val="28"/>
      <w:shd w:val="clear" w:color="FFFFFF" w:fill="FFFFFF"/>
    </w:rPr>
  </w:style>
  <w:style w:type="paragraph" w:customStyle="1" w:styleId="13">
    <w:name w:val="Заголовок №1"/>
    <w:basedOn w:val="a"/>
    <w:link w:val="12"/>
    <w:rsid w:val="000C1B8D"/>
    <w:pPr>
      <w:widowControl w:val="0"/>
      <w:shd w:val="clear" w:color="FFFFFF" w:fill="FFFFFF"/>
      <w:spacing w:before="900" w:after="240" w:line="0" w:lineRule="atLeast"/>
      <w:jc w:val="center"/>
      <w:outlineLvl w:val="0"/>
    </w:pPr>
    <w:rPr>
      <w:rFonts w:ascii="Times New Roman" w:eastAsia="Times New Roman" w:hAnsi="Times New Roman" w:cs="Times New Roman"/>
      <w:b/>
      <w:bCs/>
      <w:sz w:val="28"/>
      <w:szCs w:val="28"/>
    </w:rPr>
  </w:style>
  <w:style w:type="character" w:customStyle="1" w:styleId="4">
    <w:name w:val="Основной текст (4)_"/>
    <w:basedOn w:val="a0"/>
    <w:link w:val="40"/>
    <w:rsid w:val="000C1B8D"/>
    <w:rPr>
      <w:rFonts w:ascii="Calibri" w:eastAsia="Calibri" w:hAnsi="Calibri" w:cs="Calibri"/>
      <w:b/>
      <w:bCs/>
      <w:shd w:val="clear" w:color="FFFFFF" w:fill="FFFFFF"/>
    </w:rPr>
  </w:style>
  <w:style w:type="paragraph" w:customStyle="1" w:styleId="40">
    <w:name w:val="Основной текст (4)"/>
    <w:basedOn w:val="a"/>
    <w:link w:val="4"/>
    <w:rsid w:val="000C1B8D"/>
    <w:pPr>
      <w:widowControl w:val="0"/>
      <w:shd w:val="clear" w:color="FFFFFF" w:fill="FFFFFF"/>
      <w:spacing w:before="240" w:after="0" w:line="288" w:lineRule="exact"/>
      <w:jc w:val="center"/>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hpk.rchuv.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6044-3548-4D22-B335-24A4915E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37330</Words>
  <Characters>212783</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Ксения</cp:lastModifiedBy>
  <cp:revision>2</cp:revision>
  <cp:lastPrinted>2022-09-30T06:03:00Z</cp:lastPrinted>
  <dcterms:created xsi:type="dcterms:W3CDTF">2023-02-07T06:51:00Z</dcterms:created>
  <dcterms:modified xsi:type="dcterms:W3CDTF">2023-02-07T06:51:00Z</dcterms:modified>
</cp:coreProperties>
</file>