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FC" w:rsidRPr="00DD7B86" w:rsidRDefault="00575FFC" w:rsidP="009C32EB">
      <w:pPr>
        <w:jc w:val="right"/>
        <w:rPr>
          <w:bCs/>
          <w:sz w:val="24"/>
          <w:szCs w:val="24"/>
        </w:rPr>
      </w:pPr>
    </w:p>
    <w:p w:rsidR="009C32EB" w:rsidRPr="00DD7B86" w:rsidRDefault="009C32EB" w:rsidP="00D81948">
      <w:pPr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ПОЛОЖЕНИЕ</w:t>
      </w:r>
    </w:p>
    <w:p w:rsidR="00CB7B48" w:rsidRPr="00DD7B86" w:rsidRDefault="00B937B7" w:rsidP="00D81948">
      <w:pPr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о проведении От</w:t>
      </w:r>
      <w:r w:rsidR="00A61983" w:rsidRPr="00DD7B86">
        <w:rPr>
          <w:b/>
          <w:bCs/>
          <w:sz w:val="24"/>
          <w:szCs w:val="24"/>
        </w:rPr>
        <w:t xml:space="preserve">крытого Первенства Моргаушского района Чувашской Республики </w:t>
      </w:r>
    </w:p>
    <w:p w:rsidR="000A47B1" w:rsidRPr="00DD7B86" w:rsidRDefault="00A61983" w:rsidP="00D81948">
      <w:pPr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по картингу на призы Главы администрации Моргаушского района </w:t>
      </w:r>
    </w:p>
    <w:p w:rsidR="000A47B1" w:rsidRPr="00DD7B86" w:rsidRDefault="00A61983" w:rsidP="00D81948">
      <w:pPr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среди </w:t>
      </w:r>
      <w:r w:rsidR="006D4BDC" w:rsidRPr="00DD7B86">
        <w:rPr>
          <w:b/>
          <w:bCs/>
          <w:sz w:val="24"/>
          <w:szCs w:val="24"/>
        </w:rPr>
        <w:t>учащихся и</w:t>
      </w:r>
      <w:r w:rsidRPr="00DD7B86">
        <w:rPr>
          <w:b/>
          <w:bCs/>
          <w:sz w:val="24"/>
          <w:szCs w:val="24"/>
        </w:rPr>
        <w:t xml:space="preserve"> рабочей молодежи </w:t>
      </w:r>
      <w:r w:rsidR="004F59A2">
        <w:rPr>
          <w:b/>
          <w:bCs/>
          <w:sz w:val="24"/>
          <w:szCs w:val="24"/>
        </w:rPr>
        <w:t>(республиканские соревнования по картингу)</w:t>
      </w:r>
    </w:p>
    <w:p w:rsidR="00B937B7" w:rsidRPr="00DD7B86" w:rsidRDefault="00CB7B48" w:rsidP="00D81948">
      <w:pPr>
        <w:jc w:val="center"/>
        <w:rPr>
          <w:sz w:val="24"/>
          <w:szCs w:val="24"/>
        </w:rPr>
      </w:pPr>
      <w:r w:rsidRPr="00DD7B86">
        <w:rPr>
          <w:b/>
          <w:bCs/>
          <w:sz w:val="24"/>
          <w:szCs w:val="24"/>
        </w:rPr>
        <w:t>в 2021-2022</w:t>
      </w:r>
      <w:r w:rsidR="004F59A2">
        <w:rPr>
          <w:b/>
          <w:bCs/>
          <w:sz w:val="24"/>
          <w:szCs w:val="24"/>
        </w:rPr>
        <w:t xml:space="preserve"> </w:t>
      </w:r>
      <w:r w:rsidRPr="00DD7B86">
        <w:rPr>
          <w:b/>
          <w:bCs/>
          <w:sz w:val="24"/>
          <w:szCs w:val="24"/>
        </w:rPr>
        <w:t>учебном году</w:t>
      </w:r>
    </w:p>
    <w:p w:rsidR="009C32EB" w:rsidRPr="00DD7B86" w:rsidRDefault="009C32EB" w:rsidP="00D81948">
      <w:pPr>
        <w:jc w:val="center"/>
        <w:rPr>
          <w:sz w:val="24"/>
          <w:szCs w:val="24"/>
        </w:rPr>
      </w:pPr>
    </w:p>
    <w:p w:rsidR="009C32EB" w:rsidRPr="00DD7B86" w:rsidRDefault="009C32EB" w:rsidP="00D81948">
      <w:pPr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1. </w:t>
      </w:r>
      <w:r w:rsidR="00BC028B" w:rsidRPr="00DD7B86">
        <w:rPr>
          <w:b/>
          <w:bCs/>
          <w:sz w:val="24"/>
          <w:szCs w:val="24"/>
        </w:rPr>
        <w:t>ЦЕЛИ И ЗАДАЧИ</w:t>
      </w:r>
      <w:r w:rsidRPr="00DD7B86">
        <w:rPr>
          <w:b/>
          <w:bCs/>
          <w:sz w:val="24"/>
          <w:szCs w:val="24"/>
        </w:rPr>
        <w:t xml:space="preserve"> </w:t>
      </w:r>
    </w:p>
    <w:p w:rsidR="009C32EB" w:rsidRPr="00DD7B86" w:rsidRDefault="00B937B7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Открытое Первенство Моргаушского района Чувашской Республики по картингу на призы Главы администрации Моргаушского района среди учащихся и рабочей молодежи </w:t>
      </w:r>
      <w:r w:rsidR="004F59A2">
        <w:rPr>
          <w:sz w:val="24"/>
          <w:szCs w:val="24"/>
        </w:rPr>
        <w:t xml:space="preserve">(республиканские соревнования по картингу) </w:t>
      </w:r>
      <w:r w:rsidRPr="00DD7B86">
        <w:rPr>
          <w:sz w:val="24"/>
          <w:szCs w:val="24"/>
        </w:rPr>
        <w:t xml:space="preserve">(далее – соревнования) </w:t>
      </w:r>
      <w:r w:rsidR="009C32EB" w:rsidRPr="00DD7B86">
        <w:rPr>
          <w:sz w:val="24"/>
          <w:szCs w:val="24"/>
        </w:rPr>
        <w:t>проводится с целью повышения интереса учащихся к техническим видам спорта и решает следующие задачи:</w:t>
      </w:r>
    </w:p>
    <w:p w:rsidR="000A47B1" w:rsidRPr="00DD7B86" w:rsidRDefault="000A47B1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-популяризация автомобильного спорта;</w:t>
      </w:r>
    </w:p>
    <w:p w:rsidR="000A47B1" w:rsidRPr="00DD7B86" w:rsidRDefault="000A47B1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 повышение интереса подростков и молодежи к техническим видам спорта;</w:t>
      </w:r>
    </w:p>
    <w:p w:rsidR="009C32EB" w:rsidRPr="00DD7B86" w:rsidRDefault="009C32EB" w:rsidP="00D81948">
      <w:pPr>
        <w:shd w:val="clear" w:color="auto" w:fill="FFFFFF"/>
        <w:tabs>
          <w:tab w:val="left" w:pos="240"/>
        </w:tabs>
        <w:ind w:firstLine="709"/>
        <w:jc w:val="both"/>
        <w:rPr>
          <w:spacing w:val="-20"/>
          <w:sz w:val="24"/>
          <w:szCs w:val="24"/>
        </w:rPr>
      </w:pPr>
      <w:r w:rsidRPr="00DD7B86">
        <w:rPr>
          <w:sz w:val="24"/>
          <w:szCs w:val="24"/>
        </w:rPr>
        <w:t>- привлечение учащихся к занятиям техническим творчеством;</w:t>
      </w:r>
    </w:p>
    <w:p w:rsidR="009C32EB" w:rsidRPr="00DD7B86" w:rsidRDefault="009C32EB" w:rsidP="00D81948">
      <w:pPr>
        <w:shd w:val="clear" w:color="auto" w:fill="FFFFFF"/>
        <w:tabs>
          <w:tab w:val="left" w:pos="24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 выявление сильнейших спортсменов</w:t>
      </w:r>
      <w:r w:rsidR="000A47B1" w:rsidRPr="00DD7B86">
        <w:rPr>
          <w:sz w:val="24"/>
          <w:szCs w:val="24"/>
        </w:rPr>
        <w:t xml:space="preserve"> по техническим видам спорта</w:t>
      </w:r>
      <w:r w:rsidRPr="00DD7B86">
        <w:rPr>
          <w:sz w:val="24"/>
          <w:szCs w:val="24"/>
        </w:rPr>
        <w:t>;</w:t>
      </w:r>
    </w:p>
    <w:p w:rsidR="000A47B1" w:rsidRPr="00DD7B86" w:rsidRDefault="000A47B1" w:rsidP="00D81948">
      <w:pPr>
        <w:shd w:val="clear" w:color="auto" w:fill="FFFFFF"/>
        <w:tabs>
          <w:tab w:val="left" w:pos="240"/>
        </w:tabs>
        <w:ind w:firstLine="709"/>
        <w:jc w:val="both"/>
        <w:rPr>
          <w:spacing w:val="-11"/>
          <w:sz w:val="24"/>
          <w:szCs w:val="24"/>
        </w:rPr>
      </w:pPr>
      <w:r w:rsidRPr="00DD7B86">
        <w:rPr>
          <w:sz w:val="24"/>
          <w:szCs w:val="24"/>
        </w:rPr>
        <w:t>-повышение уровня массовости занимающихся детей, подростков и молодежи картингом;</w:t>
      </w:r>
    </w:p>
    <w:p w:rsidR="009C32EB" w:rsidRPr="00DD7B86" w:rsidRDefault="009C32EB" w:rsidP="00D81948">
      <w:pPr>
        <w:shd w:val="clear" w:color="auto" w:fill="FFFFFF"/>
        <w:tabs>
          <w:tab w:val="left" w:pos="240"/>
        </w:tabs>
        <w:ind w:firstLine="709"/>
        <w:jc w:val="both"/>
        <w:rPr>
          <w:spacing w:val="-11"/>
          <w:sz w:val="24"/>
          <w:szCs w:val="24"/>
        </w:rPr>
      </w:pPr>
      <w:r w:rsidRPr="00DD7B86">
        <w:rPr>
          <w:sz w:val="24"/>
          <w:szCs w:val="24"/>
        </w:rPr>
        <w:t>- совершенствование организации детского досуга.</w:t>
      </w:r>
    </w:p>
    <w:p w:rsidR="00B937B7" w:rsidRPr="00DD7B86" w:rsidRDefault="00B937B7" w:rsidP="00D81948">
      <w:pPr>
        <w:shd w:val="clear" w:color="auto" w:fill="FFFFFF"/>
        <w:tabs>
          <w:tab w:val="left" w:pos="240"/>
        </w:tabs>
        <w:ind w:firstLine="709"/>
        <w:jc w:val="both"/>
        <w:rPr>
          <w:spacing w:val="-11"/>
          <w:sz w:val="24"/>
          <w:szCs w:val="24"/>
        </w:rPr>
      </w:pPr>
    </w:p>
    <w:p w:rsidR="00BC028B" w:rsidRPr="00DD7B86" w:rsidRDefault="009C32EB" w:rsidP="00D81948">
      <w:pPr>
        <w:shd w:val="clear" w:color="auto" w:fill="FFFFFF"/>
        <w:jc w:val="center"/>
        <w:outlineLvl w:val="0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2. </w:t>
      </w:r>
      <w:r w:rsidR="00BC028B" w:rsidRPr="00DD7B86">
        <w:rPr>
          <w:b/>
          <w:bCs/>
          <w:sz w:val="24"/>
          <w:szCs w:val="24"/>
        </w:rPr>
        <w:t>ОРГАНИЗАЦИЯ СОРЕВНОВАНИЙ</w:t>
      </w:r>
    </w:p>
    <w:p w:rsidR="00933F60" w:rsidRPr="00DD7B86" w:rsidRDefault="00933F60" w:rsidP="00D81948">
      <w:pPr>
        <w:shd w:val="clear" w:color="auto" w:fill="FFFFFF"/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Организатором соревнований является Администрация Моргаушск</w:t>
      </w:r>
      <w:r w:rsidR="004F59A2">
        <w:rPr>
          <w:sz w:val="24"/>
          <w:szCs w:val="24"/>
        </w:rPr>
        <w:t>ого района Чувашской Республики и ГАУ ЧР ДО «Центр АВАНГАРД» Минобразования Чувашии</w:t>
      </w:r>
      <w:r w:rsidR="0003799E">
        <w:rPr>
          <w:sz w:val="24"/>
          <w:szCs w:val="24"/>
        </w:rPr>
        <w:t>.</w:t>
      </w:r>
      <w:bookmarkStart w:id="0" w:name="_GoBack"/>
      <w:bookmarkEnd w:id="0"/>
    </w:p>
    <w:p w:rsidR="00A61983" w:rsidRPr="00DD7B86" w:rsidRDefault="00933F60" w:rsidP="00D81948">
      <w:pPr>
        <w:shd w:val="clear" w:color="auto" w:fill="FFFFFF"/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Непосредственное проведение соревнований возлагается на </w:t>
      </w:r>
      <w:r w:rsidR="00AB7EEF" w:rsidRPr="00DD7B86">
        <w:rPr>
          <w:sz w:val="24"/>
          <w:szCs w:val="24"/>
        </w:rPr>
        <w:t>МАУ ДО «Станция юных техников» Моргаушского района Чувашской Республики.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Ответственность за подготовку мест соревнований, прием и размещение участников, представителей, тренеров, судей, медико-санитарное обслуживание возлагается на принимающую сторону.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Обеспечение безопасности участников и зрителей во время проведения соревнований несет главный судья соревнований.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Организаторы не несут ответственность за ущерб, нанесенный участником соревнований по отношению к третьим лицам на всем протяжении гонок.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Ответственность за питание команд во время соревнований несет командирующая сторона.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C028B" w:rsidRPr="00DD7B86" w:rsidRDefault="009C32EB" w:rsidP="00D81948">
      <w:pPr>
        <w:shd w:val="clear" w:color="auto" w:fill="FFFFFF"/>
        <w:jc w:val="center"/>
        <w:outlineLvl w:val="0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3. </w:t>
      </w:r>
      <w:r w:rsidR="00BC028B" w:rsidRPr="00DD7B86">
        <w:rPr>
          <w:b/>
          <w:bCs/>
          <w:sz w:val="24"/>
          <w:szCs w:val="24"/>
        </w:rPr>
        <w:t>МЕСТО И СРОКИ ПРОВЕДЕНИЯ</w:t>
      </w:r>
    </w:p>
    <w:p w:rsidR="00933F60" w:rsidRPr="00DD7B86" w:rsidRDefault="009C32E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D7B86">
        <w:rPr>
          <w:rFonts w:ascii="Times New Roman" w:hAnsi="Times New Roman"/>
          <w:sz w:val="24"/>
          <w:szCs w:val="24"/>
        </w:rPr>
        <w:t xml:space="preserve">Соревнования проводятся </w:t>
      </w:r>
      <w:r w:rsidR="00AB7EEF" w:rsidRPr="00DD7B86">
        <w:rPr>
          <w:rFonts w:ascii="Times New Roman" w:hAnsi="Times New Roman"/>
          <w:b/>
          <w:bCs/>
          <w:sz w:val="24"/>
          <w:szCs w:val="24"/>
        </w:rPr>
        <w:t>2</w:t>
      </w:r>
      <w:r w:rsidR="00EF5383" w:rsidRPr="00DD7B86">
        <w:rPr>
          <w:rFonts w:ascii="Times New Roman" w:hAnsi="Times New Roman"/>
          <w:b/>
          <w:bCs/>
          <w:sz w:val="24"/>
          <w:szCs w:val="24"/>
        </w:rPr>
        <w:t>8</w:t>
      </w:r>
      <w:r w:rsidRPr="00DD7B8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61983" w:rsidRPr="00DD7B86">
        <w:rPr>
          <w:rFonts w:ascii="Times New Roman" w:hAnsi="Times New Roman"/>
          <w:b/>
          <w:bCs/>
          <w:sz w:val="24"/>
          <w:szCs w:val="24"/>
        </w:rPr>
        <w:t>мая</w:t>
      </w:r>
      <w:r w:rsidRPr="00DD7B86">
        <w:rPr>
          <w:rFonts w:ascii="Times New Roman" w:hAnsi="Times New Roman"/>
          <w:b/>
          <w:bCs/>
          <w:sz w:val="24"/>
          <w:szCs w:val="24"/>
        </w:rPr>
        <w:t xml:space="preserve"> 20</w:t>
      </w:r>
      <w:r w:rsidR="00AB7EEF" w:rsidRPr="00DD7B86">
        <w:rPr>
          <w:rFonts w:ascii="Times New Roman" w:hAnsi="Times New Roman"/>
          <w:b/>
          <w:bCs/>
          <w:sz w:val="24"/>
          <w:szCs w:val="24"/>
        </w:rPr>
        <w:t>22</w:t>
      </w:r>
      <w:r w:rsidRPr="00DD7B86">
        <w:rPr>
          <w:rFonts w:ascii="Times New Roman" w:hAnsi="Times New Roman"/>
          <w:b/>
          <w:bCs/>
          <w:sz w:val="24"/>
          <w:szCs w:val="24"/>
        </w:rPr>
        <w:t xml:space="preserve"> года</w:t>
      </w:r>
      <w:r w:rsidRPr="00DD7B86">
        <w:rPr>
          <w:rFonts w:ascii="Times New Roman" w:hAnsi="Times New Roman"/>
          <w:sz w:val="24"/>
          <w:szCs w:val="24"/>
        </w:rPr>
        <w:t xml:space="preserve"> на базе </w:t>
      </w:r>
      <w:r w:rsidR="00933F60" w:rsidRPr="00DD7B86">
        <w:rPr>
          <w:rFonts w:ascii="Times New Roman" w:hAnsi="Times New Roman"/>
          <w:sz w:val="24"/>
          <w:szCs w:val="24"/>
        </w:rPr>
        <w:t xml:space="preserve">ЗАО ЧП </w:t>
      </w:r>
      <w:r w:rsidR="00D81948" w:rsidRPr="00DD7B86">
        <w:rPr>
          <w:rFonts w:ascii="Times New Roman" w:hAnsi="Times New Roman"/>
          <w:sz w:val="24"/>
          <w:szCs w:val="24"/>
        </w:rPr>
        <w:t>«</w:t>
      </w:r>
      <w:proofErr w:type="spellStart"/>
      <w:r w:rsidR="00933F60" w:rsidRPr="00DD7B86">
        <w:rPr>
          <w:rFonts w:ascii="Times New Roman" w:hAnsi="Times New Roman"/>
          <w:sz w:val="24"/>
          <w:szCs w:val="24"/>
        </w:rPr>
        <w:t>Cеспель</w:t>
      </w:r>
      <w:proofErr w:type="spellEnd"/>
      <w:r w:rsidR="00D81948" w:rsidRPr="00DD7B86">
        <w:rPr>
          <w:rFonts w:ascii="Times New Roman" w:hAnsi="Times New Roman"/>
          <w:sz w:val="24"/>
          <w:szCs w:val="24"/>
        </w:rPr>
        <w:t>»</w:t>
      </w:r>
      <w:r w:rsidR="00933F60" w:rsidRPr="00DD7B86">
        <w:rPr>
          <w:rFonts w:ascii="Times New Roman" w:hAnsi="Times New Roman"/>
          <w:sz w:val="24"/>
          <w:szCs w:val="24"/>
        </w:rPr>
        <w:t>, в</w:t>
      </w:r>
      <w:r w:rsidR="00933F60" w:rsidRPr="00DD7B86">
        <w:rPr>
          <w:rFonts w:ascii="Times New Roman" w:hAnsi="Times New Roman"/>
          <w:sz w:val="24"/>
          <w:szCs w:val="24"/>
          <w:shd w:val="clear" w:color="auto" w:fill="FFFFFF"/>
        </w:rPr>
        <w:t xml:space="preserve">торая производственная площадка, Моргаушский район, д. </w:t>
      </w:r>
      <w:proofErr w:type="spellStart"/>
      <w:r w:rsidR="00933F60" w:rsidRPr="00DD7B86">
        <w:rPr>
          <w:rFonts w:ascii="Times New Roman" w:hAnsi="Times New Roman"/>
          <w:sz w:val="24"/>
          <w:szCs w:val="24"/>
          <w:shd w:val="clear" w:color="auto" w:fill="FFFFFF"/>
        </w:rPr>
        <w:t>Тереси</w:t>
      </w:r>
      <w:proofErr w:type="spellEnd"/>
      <w:r w:rsidR="00933F60" w:rsidRPr="00DD7B86">
        <w:rPr>
          <w:rFonts w:ascii="Times New Roman" w:hAnsi="Times New Roman"/>
          <w:sz w:val="24"/>
          <w:szCs w:val="24"/>
          <w:shd w:val="clear" w:color="auto" w:fill="FFFFFF"/>
        </w:rPr>
        <w:t>, ул. Новая, дом 71.</w:t>
      </w:r>
    </w:p>
    <w:p w:rsidR="009C32EB" w:rsidRPr="00DD7B86" w:rsidRDefault="009C32E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Начало соревнований в 10.00 часов. Регистрация участников с 9.00 часов.</w:t>
      </w:r>
    </w:p>
    <w:p w:rsidR="009C32EB" w:rsidRPr="00DD7B86" w:rsidRDefault="009C32EB" w:rsidP="00D81948">
      <w:pPr>
        <w:ind w:firstLine="720"/>
        <w:jc w:val="both"/>
        <w:rPr>
          <w:bCs/>
          <w:sz w:val="24"/>
          <w:szCs w:val="24"/>
        </w:rPr>
      </w:pPr>
    </w:p>
    <w:p w:rsidR="00BC028B" w:rsidRPr="00DD7B86" w:rsidRDefault="009C32EB" w:rsidP="00D81948">
      <w:pPr>
        <w:shd w:val="clear" w:color="auto" w:fill="FFFFFF"/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4. </w:t>
      </w:r>
      <w:r w:rsidR="00BC028B" w:rsidRPr="00DD7B86">
        <w:rPr>
          <w:b/>
          <w:bCs/>
          <w:sz w:val="24"/>
          <w:szCs w:val="24"/>
        </w:rPr>
        <w:t>ТРЕБОВАНИЯ К УЧАСТНИКАМ СОРЕВНОВАНИЙ И УСЛОВИЯ ИХ ДОПУСКА</w:t>
      </w:r>
    </w:p>
    <w:p w:rsidR="009F7A31" w:rsidRPr="00DD7B86" w:rsidRDefault="009C32EB" w:rsidP="00D81948">
      <w:pPr>
        <w:pStyle w:val="a7"/>
        <w:rPr>
          <w:szCs w:val="24"/>
        </w:rPr>
      </w:pPr>
      <w:r w:rsidRPr="00DD7B86">
        <w:rPr>
          <w:szCs w:val="24"/>
        </w:rPr>
        <w:t xml:space="preserve">К участию в соревнованиях допускаются </w:t>
      </w:r>
      <w:r w:rsidR="009F7A31" w:rsidRPr="00DD7B86">
        <w:rPr>
          <w:szCs w:val="24"/>
        </w:rPr>
        <w:t>граждане Российской Федерации, согласные с данным положением и допущенные по состоянию здоровья к участию в спортивных мероприятиях.</w:t>
      </w:r>
    </w:p>
    <w:p w:rsidR="009C32EB" w:rsidRPr="00DD7B86" w:rsidRDefault="009C32EB" w:rsidP="00D81948">
      <w:pPr>
        <w:pStyle w:val="a7"/>
        <w:tabs>
          <w:tab w:val="clear" w:pos="8931"/>
          <w:tab w:val="right" w:pos="9357"/>
        </w:tabs>
        <w:rPr>
          <w:szCs w:val="24"/>
        </w:rPr>
      </w:pPr>
      <w:r w:rsidRPr="00DD7B86">
        <w:rPr>
          <w:szCs w:val="24"/>
        </w:rPr>
        <w:t>В состав команды входят:</w:t>
      </w:r>
    </w:p>
    <w:p w:rsidR="009C32EB" w:rsidRPr="00DD7B86" w:rsidRDefault="009C32EB" w:rsidP="00D81948">
      <w:pPr>
        <w:widowControl w:val="0"/>
        <w:numPr>
          <w:ilvl w:val="0"/>
          <w:numId w:val="2"/>
        </w:numPr>
        <w:tabs>
          <w:tab w:val="left" w:pos="426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спортсмены;</w:t>
      </w:r>
    </w:p>
    <w:p w:rsidR="009C32EB" w:rsidRPr="00DD7B86" w:rsidRDefault="009C32EB" w:rsidP="00D81948">
      <w:pPr>
        <w:widowControl w:val="0"/>
        <w:numPr>
          <w:ilvl w:val="0"/>
          <w:numId w:val="2"/>
        </w:numPr>
        <w:tabs>
          <w:tab w:val="clear" w:pos="720"/>
          <w:tab w:val="left" w:pos="426"/>
          <w:tab w:val="num" w:pos="567"/>
          <w:tab w:val="left" w:pos="709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руководитель команды (не моложе 21 года);</w:t>
      </w:r>
    </w:p>
    <w:p w:rsidR="009C32EB" w:rsidRPr="00DD7B86" w:rsidRDefault="009C32EB" w:rsidP="00D81948">
      <w:pPr>
        <w:widowControl w:val="0"/>
        <w:numPr>
          <w:ilvl w:val="0"/>
          <w:numId w:val="2"/>
        </w:numPr>
        <w:tabs>
          <w:tab w:val="clear" w:pos="720"/>
          <w:tab w:val="left" w:pos="426"/>
          <w:tab w:val="num" w:pos="567"/>
          <w:tab w:val="left" w:pos="709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при превышении количества спортсменов команды более 8 человек – помощник руководителя команды (не моложе 18 лет);</w:t>
      </w:r>
    </w:p>
    <w:p w:rsidR="009C32EB" w:rsidRPr="00DD7B86" w:rsidRDefault="009C32EB" w:rsidP="00D8194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механик – в каждом классе автомобилей (нагрузка на механика не более 2 автомобилей);</w:t>
      </w:r>
    </w:p>
    <w:p w:rsidR="009C32EB" w:rsidRPr="00DD7B86" w:rsidRDefault="009C32EB" w:rsidP="00D81948">
      <w:pPr>
        <w:widowControl w:val="0"/>
        <w:numPr>
          <w:ilvl w:val="0"/>
          <w:numId w:val="2"/>
        </w:numPr>
        <w:tabs>
          <w:tab w:val="clear" w:pos="720"/>
          <w:tab w:val="num" w:pos="426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водители автотранспорта, обслуживающие команду.</w:t>
      </w:r>
    </w:p>
    <w:p w:rsidR="009C32EB" w:rsidRPr="00DD7B86" w:rsidRDefault="009C32EB" w:rsidP="00D81948">
      <w:pPr>
        <w:tabs>
          <w:tab w:val="num" w:pos="426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Члены команд должны иметь соответствующую экипировку:</w:t>
      </w:r>
    </w:p>
    <w:p w:rsidR="009C32EB" w:rsidRPr="00DD7B86" w:rsidRDefault="009C32EB" w:rsidP="00D81948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overflowPunct/>
        <w:ind w:left="0" w:firstLine="709"/>
        <w:jc w:val="both"/>
        <w:textAlignment w:val="auto"/>
        <w:rPr>
          <w:sz w:val="24"/>
          <w:szCs w:val="24"/>
          <w:lang w:eastAsia="ar-SA"/>
        </w:rPr>
      </w:pPr>
      <w:r w:rsidRPr="00DD7B86">
        <w:rPr>
          <w:sz w:val="24"/>
          <w:szCs w:val="24"/>
        </w:rPr>
        <w:t>Защитные комбинезоны закрытого образца (наподобие авто-</w:t>
      </w:r>
      <w:proofErr w:type="spellStart"/>
      <w:r w:rsidRPr="00DD7B86">
        <w:rPr>
          <w:sz w:val="24"/>
          <w:szCs w:val="24"/>
        </w:rPr>
        <w:t>мотокомбинезонов</w:t>
      </w:r>
      <w:proofErr w:type="spellEnd"/>
      <w:r w:rsidRPr="00DD7B86">
        <w:rPr>
          <w:sz w:val="24"/>
          <w:szCs w:val="24"/>
        </w:rPr>
        <w:t>);</w:t>
      </w:r>
    </w:p>
    <w:p w:rsidR="009C32EB" w:rsidRPr="00DD7B86" w:rsidRDefault="009C32EB" w:rsidP="00D81948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overflowPunct/>
        <w:ind w:left="0" w:firstLine="709"/>
        <w:jc w:val="both"/>
        <w:textAlignment w:val="auto"/>
        <w:rPr>
          <w:sz w:val="24"/>
          <w:szCs w:val="24"/>
          <w:lang w:eastAsia="ar-SA"/>
        </w:rPr>
      </w:pPr>
      <w:r w:rsidRPr="00DD7B86">
        <w:rPr>
          <w:sz w:val="24"/>
          <w:szCs w:val="24"/>
        </w:rPr>
        <w:t>Мотошлем закрытого типа;</w:t>
      </w:r>
    </w:p>
    <w:p w:rsidR="009C32EB" w:rsidRPr="00DD7B86" w:rsidRDefault="009C32EB" w:rsidP="00D81948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overflowPunct/>
        <w:ind w:left="0" w:firstLine="709"/>
        <w:jc w:val="both"/>
        <w:textAlignment w:val="auto"/>
        <w:rPr>
          <w:sz w:val="24"/>
          <w:szCs w:val="24"/>
          <w:lang w:eastAsia="ar-SA"/>
        </w:rPr>
      </w:pPr>
      <w:r w:rsidRPr="00DD7B86">
        <w:rPr>
          <w:sz w:val="24"/>
          <w:szCs w:val="24"/>
        </w:rPr>
        <w:t>Перчатки (защищающие ладони и пальцы);</w:t>
      </w:r>
    </w:p>
    <w:p w:rsidR="009C32EB" w:rsidRPr="00DD7B86" w:rsidRDefault="009C32EB" w:rsidP="00D81948">
      <w:pPr>
        <w:widowControl w:val="0"/>
        <w:numPr>
          <w:ilvl w:val="0"/>
          <w:numId w:val="3"/>
        </w:numPr>
        <w:tabs>
          <w:tab w:val="clear" w:pos="720"/>
          <w:tab w:val="num" w:pos="426"/>
        </w:tabs>
        <w:overflowPunct/>
        <w:ind w:left="0" w:firstLine="709"/>
        <w:jc w:val="both"/>
        <w:textAlignment w:val="auto"/>
        <w:rPr>
          <w:sz w:val="24"/>
          <w:szCs w:val="24"/>
          <w:lang w:eastAsia="ar-SA"/>
        </w:rPr>
      </w:pPr>
      <w:r w:rsidRPr="00DD7B86">
        <w:rPr>
          <w:sz w:val="24"/>
          <w:szCs w:val="24"/>
          <w:lang w:eastAsia="ar-SA"/>
        </w:rPr>
        <w:t>Обувь из кожи (защищающая щиколотку).</w:t>
      </w:r>
    </w:p>
    <w:p w:rsidR="009C32EB" w:rsidRPr="00DD7B86" w:rsidRDefault="009C32EB" w:rsidP="00D81948">
      <w:pPr>
        <w:ind w:firstLine="709"/>
        <w:jc w:val="both"/>
        <w:rPr>
          <w:b/>
          <w:sz w:val="24"/>
          <w:szCs w:val="24"/>
          <w:u w:val="single"/>
          <w:lang w:eastAsia="ar-SA"/>
        </w:rPr>
      </w:pPr>
      <w:r w:rsidRPr="00DD7B86">
        <w:rPr>
          <w:b/>
          <w:sz w:val="24"/>
          <w:szCs w:val="24"/>
          <w:u w:val="single"/>
          <w:lang w:eastAsia="ar-SA"/>
        </w:rPr>
        <w:lastRenderedPageBreak/>
        <w:t>При регистрации участники соревнований предоставляют в мандатную комиссию следующие документы:</w:t>
      </w:r>
    </w:p>
    <w:p w:rsidR="009C32EB" w:rsidRPr="00DD7B86" w:rsidRDefault="009C32EB" w:rsidP="00D81948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overflowPunct/>
        <w:ind w:left="0" w:firstLine="709"/>
        <w:jc w:val="both"/>
        <w:textAlignment w:val="auto"/>
        <w:rPr>
          <w:sz w:val="24"/>
          <w:szCs w:val="24"/>
          <w:lang w:eastAsia="ar-SA"/>
        </w:rPr>
      </w:pPr>
      <w:r w:rsidRPr="00DD7B86">
        <w:rPr>
          <w:sz w:val="24"/>
          <w:szCs w:val="24"/>
          <w:lang w:eastAsia="ar-SA"/>
        </w:rPr>
        <w:t>копию приказа о командировании команды на текущее соревнование и назначении руководителя, ответственного за жизнь и здоровье детей, за подписью руководителя командирующей организации, заверенную печатью данного учреждения;</w:t>
      </w:r>
    </w:p>
    <w:p w:rsidR="009C32EB" w:rsidRPr="00DD7B86" w:rsidRDefault="009C32EB" w:rsidP="00D81948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 xml:space="preserve">именную заявку на участие в соревнованиях </w:t>
      </w:r>
      <w:r w:rsidRPr="00DD7B86">
        <w:rPr>
          <w:sz w:val="24"/>
          <w:szCs w:val="24"/>
          <w:u w:val="single"/>
        </w:rPr>
        <w:t xml:space="preserve">с медицинским допуском участников, заверенную печатью учреждения (оригинал!) </w:t>
      </w:r>
      <w:r w:rsidRPr="00DD7B86">
        <w:rPr>
          <w:sz w:val="24"/>
          <w:szCs w:val="24"/>
        </w:rPr>
        <w:t>(Приложение № 1);</w:t>
      </w:r>
    </w:p>
    <w:p w:rsidR="009C32EB" w:rsidRPr="00DD7B86" w:rsidRDefault="009C32EB" w:rsidP="00D81948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свидетельство о рождении (копия);</w:t>
      </w:r>
    </w:p>
    <w:p w:rsidR="009C32EB" w:rsidRPr="00DD7B86" w:rsidRDefault="009C32EB" w:rsidP="00D81948">
      <w:pPr>
        <w:tabs>
          <w:tab w:val="num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с 14 лет паспорт (копия);</w:t>
      </w:r>
    </w:p>
    <w:p w:rsidR="009C32EB" w:rsidRPr="00DD7B86" w:rsidRDefault="009C32EB" w:rsidP="00D81948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договор (оригинал/копия) о страховании участников соревнований от несчастных случаев, жизни и здоровья;</w:t>
      </w:r>
    </w:p>
    <w:p w:rsidR="009C32EB" w:rsidRPr="00DD7B86" w:rsidRDefault="009C32EB" w:rsidP="00D81948">
      <w:pPr>
        <w:widowControl w:val="0"/>
        <w:numPr>
          <w:ilvl w:val="0"/>
          <w:numId w:val="4"/>
        </w:numPr>
        <w:tabs>
          <w:tab w:val="clear" w:pos="720"/>
          <w:tab w:val="num" w:pos="567"/>
        </w:tabs>
        <w:overflowPunct/>
        <w:ind w:left="0"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заявление родителей (законных представителей) обучающихся, заявивших о своём участии в мероприятии, о согласии 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 (Приложение 2, 3).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Страхование участников соревнования производится за счет командирующей организации.</w:t>
      </w:r>
    </w:p>
    <w:p w:rsidR="009C32EB" w:rsidRPr="00DD7B86" w:rsidRDefault="009C32EB" w:rsidP="00D81948">
      <w:pPr>
        <w:ind w:left="360"/>
        <w:jc w:val="both"/>
        <w:rPr>
          <w:sz w:val="24"/>
          <w:szCs w:val="24"/>
        </w:rPr>
      </w:pPr>
    </w:p>
    <w:p w:rsidR="00BC028B" w:rsidRPr="00DD7B86" w:rsidRDefault="009C32EB" w:rsidP="00D81948">
      <w:pPr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5. </w:t>
      </w:r>
      <w:r w:rsidR="00BC028B" w:rsidRPr="00DD7B86">
        <w:rPr>
          <w:b/>
          <w:bCs/>
          <w:sz w:val="24"/>
          <w:szCs w:val="24"/>
        </w:rPr>
        <w:t>ОБЕСПЕЧЕНИЕ БЕЗОПАСНОСТИ УЧАСТНИКОВ И ЗРИТЕЛЕЙ</w:t>
      </w:r>
    </w:p>
    <w:p w:rsidR="009C32EB" w:rsidRPr="00DD7B86" w:rsidRDefault="009C32EB" w:rsidP="00D81948">
      <w:pPr>
        <w:shd w:val="clear" w:color="auto" w:fill="FFFFFF"/>
        <w:ind w:firstLine="709"/>
        <w:jc w:val="both"/>
        <w:outlineLvl w:val="0"/>
        <w:rPr>
          <w:spacing w:val="-1"/>
          <w:sz w:val="24"/>
          <w:szCs w:val="24"/>
        </w:rPr>
      </w:pPr>
      <w:r w:rsidRPr="00DD7B86">
        <w:rPr>
          <w:sz w:val="24"/>
          <w:szCs w:val="24"/>
        </w:rPr>
        <w:t xml:space="preserve">Тренер-руководитель несёт ответственность за жизнь и здоровье детей в пути </w:t>
      </w:r>
      <w:r w:rsidRPr="00DD7B86">
        <w:rPr>
          <w:spacing w:val="-1"/>
          <w:sz w:val="24"/>
          <w:szCs w:val="24"/>
        </w:rPr>
        <w:t>следования к месту проведения соревнований и обратно, во время проведения соревнований.</w:t>
      </w:r>
    </w:p>
    <w:p w:rsidR="009C32EB" w:rsidRPr="00DD7B86" w:rsidRDefault="009C32EB" w:rsidP="00D81948">
      <w:pPr>
        <w:pStyle w:val="ad"/>
        <w:spacing w:after="0"/>
        <w:ind w:firstLine="709"/>
        <w:jc w:val="both"/>
      </w:pPr>
      <w:r w:rsidRPr="00DD7B86">
        <w:t>Перевозка детей к месту проведения соревнований и обратно на личном автотранспорте может осуществляться только с письменного заявления родителей участников (опекунов, законных представителей).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Тренировки разрешены только в предназначенных местах </w:t>
      </w:r>
      <w:r w:rsidR="00D81948" w:rsidRPr="00DD7B86">
        <w:rPr>
          <w:sz w:val="24"/>
          <w:szCs w:val="24"/>
        </w:rPr>
        <w:t>и назначенное</w:t>
      </w:r>
      <w:r w:rsidRPr="00DD7B86">
        <w:rPr>
          <w:sz w:val="24"/>
          <w:szCs w:val="24"/>
        </w:rPr>
        <w:t xml:space="preserve"> время.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b/>
          <w:i/>
          <w:sz w:val="24"/>
          <w:szCs w:val="24"/>
        </w:rPr>
      </w:pPr>
      <w:r w:rsidRPr="00DD7B86">
        <w:rPr>
          <w:sz w:val="24"/>
          <w:szCs w:val="24"/>
        </w:rPr>
        <w:t>При проведении тренировок, ответственность за соблюдение мер безопасности несет тренер-руководитель команды.</w:t>
      </w:r>
      <w:r w:rsidRPr="00DD7B86">
        <w:rPr>
          <w:b/>
          <w:i/>
          <w:sz w:val="24"/>
          <w:szCs w:val="24"/>
        </w:rPr>
        <w:t xml:space="preserve"> </w:t>
      </w:r>
    </w:p>
    <w:p w:rsidR="009C32EB" w:rsidRPr="00DD7B86" w:rsidRDefault="009C32EB" w:rsidP="00D81948">
      <w:pPr>
        <w:shd w:val="clear" w:color="auto" w:fill="FFFFFF"/>
        <w:ind w:firstLine="709"/>
        <w:jc w:val="both"/>
        <w:rPr>
          <w:bCs/>
          <w:iCs/>
          <w:sz w:val="24"/>
          <w:szCs w:val="24"/>
        </w:rPr>
      </w:pPr>
      <w:r w:rsidRPr="00DD7B86">
        <w:rPr>
          <w:bCs/>
          <w:iCs/>
          <w:sz w:val="24"/>
          <w:szCs w:val="24"/>
        </w:rPr>
        <w:t>Коллективные участники соревнования обязаны иметь: огнетушитель, аптечку.</w:t>
      </w:r>
    </w:p>
    <w:p w:rsidR="004B68DE" w:rsidRPr="00DD7B86" w:rsidRDefault="004B68DE" w:rsidP="00D81948">
      <w:pPr>
        <w:shd w:val="clear" w:color="auto" w:fill="FFFFFF"/>
        <w:jc w:val="center"/>
        <w:rPr>
          <w:b/>
          <w:sz w:val="24"/>
          <w:szCs w:val="24"/>
        </w:rPr>
      </w:pPr>
    </w:p>
    <w:p w:rsidR="00BC028B" w:rsidRPr="00DD7B86" w:rsidRDefault="009C32EB" w:rsidP="00D81948">
      <w:pPr>
        <w:shd w:val="clear" w:color="auto" w:fill="FFFFFF"/>
        <w:jc w:val="center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t xml:space="preserve">6. </w:t>
      </w:r>
      <w:r w:rsidR="00BC028B" w:rsidRPr="00DD7B86">
        <w:rPr>
          <w:b/>
          <w:sz w:val="24"/>
          <w:szCs w:val="24"/>
        </w:rPr>
        <w:t>ПОРЯДОК ПРОВЕДЕНИЯ СОРЕВНОВАНИЙ</w:t>
      </w:r>
    </w:p>
    <w:p w:rsidR="009C32EB" w:rsidRPr="00DD7B86" w:rsidRDefault="009C32E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6.1.</w:t>
      </w:r>
      <w:r w:rsidR="00D81948" w:rsidRPr="00DD7B86">
        <w:rPr>
          <w:rFonts w:ascii="Times New Roman" w:hAnsi="Times New Roman"/>
          <w:sz w:val="24"/>
          <w:szCs w:val="24"/>
        </w:rPr>
        <w:t xml:space="preserve"> </w:t>
      </w:r>
      <w:r w:rsidRPr="00DD7B86">
        <w:rPr>
          <w:rFonts w:ascii="Times New Roman" w:hAnsi="Times New Roman"/>
          <w:sz w:val="24"/>
          <w:szCs w:val="24"/>
        </w:rPr>
        <w:t>Соревнования проводятся согласно Правилам проведения соревнований по картингу и данного положения, с учётом всех трактовок, дополнений и изменений, известных на момент проведения соревнований.</w:t>
      </w:r>
    </w:p>
    <w:p w:rsidR="00D81948" w:rsidRPr="00DD7B86" w:rsidRDefault="009C32EB" w:rsidP="00D81948">
      <w:pPr>
        <w:pStyle w:val="ab"/>
        <w:ind w:firstLine="709"/>
        <w:rPr>
          <w:rStyle w:val="fontstyle01"/>
          <w:rFonts w:ascii="Times New Roman" w:hAnsi="Times New Roman"/>
          <w:color w:val="auto"/>
        </w:rPr>
      </w:pPr>
      <w:r w:rsidRPr="00DD7B86">
        <w:rPr>
          <w:rFonts w:ascii="Times New Roman" w:hAnsi="Times New Roman"/>
          <w:sz w:val="24"/>
          <w:szCs w:val="24"/>
        </w:rPr>
        <w:t>6.2.</w:t>
      </w:r>
      <w:r w:rsidR="00D81948" w:rsidRPr="00DD7B86">
        <w:rPr>
          <w:rFonts w:ascii="Times New Roman" w:hAnsi="Times New Roman"/>
          <w:sz w:val="24"/>
          <w:szCs w:val="24"/>
        </w:rPr>
        <w:t xml:space="preserve"> </w:t>
      </w:r>
      <w:r w:rsidRPr="00DD7B86">
        <w:rPr>
          <w:rFonts w:ascii="Times New Roman" w:hAnsi="Times New Roman"/>
          <w:sz w:val="24"/>
          <w:szCs w:val="24"/>
        </w:rPr>
        <w:t>Соревнования проводятся в следующих</w:t>
      </w:r>
      <w:r w:rsidR="00F51CB4" w:rsidRPr="00DD7B86">
        <w:rPr>
          <w:rFonts w:ascii="Times New Roman" w:hAnsi="Times New Roman"/>
          <w:sz w:val="24"/>
          <w:szCs w:val="24"/>
        </w:rPr>
        <w:t xml:space="preserve"> </w:t>
      </w:r>
      <w:r w:rsidR="00F51CB4" w:rsidRPr="00DD7B86">
        <w:rPr>
          <w:rStyle w:val="fontstyle01"/>
          <w:rFonts w:ascii="Times New Roman" w:hAnsi="Times New Roman"/>
          <w:color w:val="auto"/>
        </w:rPr>
        <w:t>зачетных классах:</w:t>
      </w:r>
    </w:p>
    <w:p w:rsidR="00F51CB4" w:rsidRPr="00DD7B86" w:rsidRDefault="00F51CB4" w:rsidP="00D26FBB">
      <w:pPr>
        <w:pStyle w:val="ab"/>
        <w:ind w:firstLine="709"/>
        <w:rPr>
          <w:rStyle w:val="fontstyle21"/>
          <w:rFonts w:ascii="Times New Roman" w:hAnsi="Times New Roman"/>
          <w:color w:val="auto"/>
        </w:rPr>
      </w:pPr>
      <w:r w:rsidRPr="00DD7B86">
        <w:rPr>
          <w:rStyle w:val="fontstyle21"/>
          <w:rFonts w:ascii="Times New Roman" w:hAnsi="Times New Roman"/>
          <w:color w:val="auto"/>
        </w:rPr>
        <w:t xml:space="preserve">- класс «МИКРО» (Группа начальной подготовки) -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возрастные требования - 6 - 9 лет;</w:t>
      </w:r>
    </w:p>
    <w:p w:rsidR="00F51CB4" w:rsidRPr="00DD7B86" w:rsidRDefault="00F51CB4" w:rsidP="00D26FBB">
      <w:pPr>
        <w:pStyle w:val="ab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Карт с максимальным рабочим объемом цилиндра 60 см3, серийный одноцилиндровый двухтактный двигатель воздушного охлаждения, с поршневым газораспределением, цилиндр с чугунной гильзой, без коробки передач, </w:t>
      </w:r>
      <w:r w:rsidR="00D81948" w:rsidRPr="00DD7B86">
        <w:rPr>
          <w:rStyle w:val="fontstyle21"/>
          <w:rFonts w:ascii="Times New Roman" w:hAnsi="Times New Roman"/>
          <w:b w:val="0"/>
          <w:bCs w:val="0"/>
          <w:color w:val="auto"/>
        </w:rPr>
        <w:t>все остальные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требования по шасси и шинам в соответствии с техническими требованиями </w:t>
      </w:r>
      <w:r w:rsidR="00D81948" w:rsidRPr="00DD7B86">
        <w:rPr>
          <w:rStyle w:val="fontstyle21"/>
          <w:rFonts w:ascii="Times New Roman" w:hAnsi="Times New Roman"/>
          <w:b w:val="0"/>
          <w:bCs w:val="0"/>
          <w:color w:val="auto"/>
        </w:rPr>
        <w:t>с класса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«МИКРО» в редакции 2022 года. Обязательно применение оригинальной медной </w:t>
      </w:r>
      <w:proofErr w:type="spellStart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проставки</w:t>
      </w:r>
      <w:proofErr w:type="spellEnd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толщиной 1+\-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1мм, между гильзой и головкой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цилиндра. Обязательно применение оригинальной выпускной системы. На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цилиндре двигателя обязательна установка оригинального выпускного патрубка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для класса «МИКРО» и одной оригинальной прокладки. Запрещено использование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проставок</w:t>
      </w:r>
      <w:proofErr w:type="spellEnd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. В данный класс так же допускается четырехтактный одноцилиндровый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двигатель с рабочим объемом 100 см3 (производства </w:t>
      </w:r>
      <w:proofErr w:type="spellStart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Lifan</w:t>
      </w:r>
      <w:proofErr w:type="spellEnd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). </w:t>
      </w:r>
    </w:p>
    <w:p w:rsidR="00F51CB4" w:rsidRPr="00DD7B86" w:rsidRDefault="00F51CB4" w:rsidP="00D26FBB">
      <w:pPr>
        <w:pStyle w:val="ab"/>
        <w:ind w:firstLine="709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color w:val="auto"/>
        </w:rPr>
        <w:t xml:space="preserve">- класс «МИНИ» -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возрастные требования - 9 - 12 лет;</w:t>
      </w:r>
    </w:p>
    <w:p w:rsidR="00F51CB4" w:rsidRPr="00DD7B86" w:rsidRDefault="00F51CB4" w:rsidP="00D26FBB">
      <w:pPr>
        <w:pStyle w:val="ab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Карт с серийным одноцилиндровым двигателем воздушного охлаждения, с поршневым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газораспределением, без коробки передач. Максимальны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>й рабочий объем цилиндра 85 см3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.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Все остальные требования в соответствии с техническими требованиями к классу «МИНИ» в редакции 2022 года. В данный класс так же допускается четырехтактный одноцилиндровый двигатель с рабочим объемом 200 см3(производства </w:t>
      </w:r>
      <w:proofErr w:type="spellStart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Lifan</w:t>
      </w:r>
      <w:proofErr w:type="spellEnd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). </w:t>
      </w:r>
    </w:p>
    <w:p w:rsidR="00F51CB4" w:rsidRPr="00DD7B86" w:rsidRDefault="00F51CB4" w:rsidP="00D26FBB">
      <w:pPr>
        <w:pStyle w:val="ab"/>
        <w:ind w:firstLine="709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color w:val="auto"/>
        </w:rPr>
        <w:t>- класс «</w:t>
      </w:r>
      <w:proofErr w:type="gramStart"/>
      <w:r w:rsidRPr="00DD7B86">
        <w:rPr>
          <w:rStyle w:val="fontstyle21"/>
          <w:rFonts w:ascii="Times New Roman" w:hAnsi="Times New Roman"/>
          <w:color w:val="auto"/>
        </w:rPr>
        <w:t>Супер МИНИ</w:t>
      </w:r>
      <w:proofErr w:type="gramEnd"/>
      <w:r w:rsidRPr="00DD7B86">
        <w:rPr>
          <w:rStyle w:val="fontstyle21"/>
          <w:rFonts w:ascii="Times New Roman" w:hAnsi="Times New Roman"/>
          <w:color w:val="auto"/>
        </w:rPr>
        <w:t xml:space="preserve">»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- возрастные требования – 10-13 лет; </w:t>
      </w:r>
    </w:p>
    <w:p w:rsidR="001705AB" w:rsidRPr="00DD7B86" w:rsidRDefault="00F51CB4" w:rsidP="00D26FBB">
      <w:pPr>
        <w:pStyle w:val="ab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Карт с серийным одноцилиндровым двигателем воздушного охлаждения, с поршневым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газораспределением, без коробки передач. Максимальный рабочий объем цилиндра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60 см</w:t>
      </w:r>
      <w:r w:rsidR="001705AB" w:rsidRPr="00DD7B86">
        <w:rPr>
          <w:rStyle w:val="fontstyle21"/>
          <w:rFonts w:ascii="Times New Roman" w:hAnsi="Times New Roman"/>
          <w:b w:val="0"/>
          <w:bCs w:val="0"/>
          <w:color w:val="auto"/>
        </w:rPr>
        <w:t>3.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Все остальные требования в соответствии с техническими требованиями к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классу «</w:t>
      </w:r>
      <w:proofErr w:type="gramStart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Супер МИНИ</w:t>
      </w:r>
      <w:proofErr w:type="gramEnd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» в редакции 2022 года. Допускается объединение с классом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«МИНИ» при сохранении требований по весу к классу «</w:t>
      </w:r>
      <w:proofErr w:type="gramStart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Супер МИНИ</w:t>
      </w:r>
      <w:proofErr w:type="gramEnd"/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».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Минимальный вес 110 кг. </w:t>
      </w:r>
    </w:p>
    <w:p w:rsidR="001705AB" w:rsidRPr="00DD7B86" w:rsidRDefault="00F51CB4" w:rsidP="00D26FBB">
      <w:pPr>
        <w:pStyle w:val="ab"/>
        <w:ind w:firstLine="709"/>
        <w:rPr>
          <w:rStyle w:val="fontstyle21"/>
          <w:rFonts w:ascii="Times New Roman" w:hAnsi="Times New Roman"/>
          <w:color w:val="auto"/>
        </w:rPr>
      </w:pPr>
      <w:r w:rsidRPr="00DD7B86">
        <w:rPr>
          <w:rStyle w:val="fontstyle21"/>
          <w:rFonts w:ascii="Times New Roman" w:hAnsi="Times New Roman"/>
          <w:color w:val="auto"/>
        </w:rPr>
        <w:lastRenderedPageBreak/>
        <w:t xml:space="preserve">- класс «НАЦИОНАЛЬНЫЙ» </w:t>
      </w:r>
      <w:r w:rsidR="001705AB" w:rsidRPr="00DD7B86">
        <w:rPr>
          <w:rStyle w:val="fontstyle21"/>
          <w:rFonts w:ascii="Times New Roman" w:hAnsi="Times New Roman"/>
          <w:color w:val="auto"/>
        </w:rPr>
        <w:t>-</w:t>
      </w:r>
      <w:r w:rsidR="001705A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возрастные требования -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13-15 лет</w:t>
      </w:r>
      <w:r w:rsidR="001705AB" w:rsidRPr="00DD7B86">
        <w:rPr>
          <w:rStyle w:val="fontstyle21"/>
          <w:rFonts w:ascii="Times New Roman" w:hAnsi="Times New Roman"/>
          <w:b w:val="0"/>
          <w:bCs w:val="0"/>
          <w:color w:val="auto"/>
        </w:rPr>
        <w:t>;</w:t>
      </w:r>
    </w:p>
    <w:p w:rsidR="00D26FBB" w:rsidRPr="00DD7B86" w:rsidRDefault="001705AB" w:rsidP="00D26FBB">
      <w:pPr>
        <w:pStyle w:val="ab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К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арт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с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серийным одноцилиндровым двигателем воздушного или водяного охлаждения с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полнопоточным</w:t>
      </w:r>
      <w:proofErr w:type="spellEnd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клапаном или поршневым газораспределением, с коробкой передач.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Коробка передач максимум с 4-мя передачами. Максимальный рабочий объем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цилиндра 125 см3. Минимальный объем камеры сгорания 13,5 см3, все остальные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требования в соответствии с техническими требованиями к классу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«НАЦИОНАЛЬНЫЙ-ЮНИОР» в редакции 2022 года. Минимальный вес 160 кг.</w:t>
      </w:r>
    </w:p>
    <w:p w:rsidR="001705AB" w:rsidRPr="00DD7B86" w:rsidRDefault="00F51CB4" w:rsidP="00D26FBB">
      <w:pPr>
        <w:pStyle w:val="ab"/>
        <w:ind w:firstLine="709"/>
        <w:jc w:val="both"/>
        <w:rPr>
          <w:rStyle w:val="fontstyle21"/>
          <w:rFonts w:ascii="Times New Roman" w:hAnsi="Times New Roman"/>
          <w:color w:val="auto"/>
        </w:rPr>
      </w:pPr>
      <w:r w:rsidRPr="00DD7B86">
        <w:rPr>
          <w:rStyle w:val="fontstyle21"/>
          <w:rFonts w:ascii="Times New Roman" w:hAnsi="Times New Roman"/>
          <w:color w:val="auto"/>
        </w:rPr>
        <w:t xml:space="preserve">- класс «ОК </w:t>
      </w:r>
      <w:proofErr w:type="spellStart"/>
      <w:r w:rsidRPr="00DD7B86">
        <w:rPr>
          <w:rStyle w:val="fontstyle21"/>
          <w:rFonts w:ascii="Times New Roman" w:hAnsi="Times New Roman"/>
          <w:color w:val="auto"/>
        </w:rPr>
        <w:t>Junior</w:t>
      </w:r>
      <w:proofErr w:type="spellEnd"/>
      <w:r w:rsidRPr="00DD7B86">
        <w:rPr>
          <w:rStyle w:val="fontstyle21"/>
          <w:rFonts w:ascii="Times New Roman" w:hAnsi="Times New Roman"/>
          <w:color w:val="auto"/>
        </w:rPr>
        <w:t>»</w:t>
      </w:r>
      <w:r w:rsidR="001705AB" w:rsidRPr="00DD7B86">
        <w:rPr>
          <w:rStyle w:val="fontstyle21"/>
          <w:rFonts w:ascii="Times New Roman" w:hAnsi="Times New Roman"/>
          <w:color w:val="auto"/>
        </w:rPr>
        <w:t xml:space="preserve"> </w:t>
      </w:r>
      <w:r w:rsidR="001705A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-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возрастные требования – 12-15 лет</w:t>
      </w:r>
      <w:r w:rsidR="001705AB" w:rsidRPr="00DD7B86">
        <w:rPr>
          <w:rStyle w:val="fontstyle21"/>
          <w:rFonts w:ascii="Times New Roman" w:hAnsi="Times New Roman"/>
          <w:b w:val="0"/>
          <w:bCs w:val="0"/>
          <w:color w:val="auto"/>
        </w:rPr>
        <w:t>;</w:t>
      </w:r>
    </w:p>
    <w:p w:rsidR="001705AB" w:rsidRPr="00DD7B86" w:rsidRDefault="001705AB" w:rsidP="00D26FBB">
      <w:pPr>
        <w:pStyle w:val="ab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Карт с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серийны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м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одноцилиндровы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м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двигател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ем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воздушного или водяного охлаждения, с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полнопоточным</w:t>
      </w:r>
      <w:proofErr w:type="spellEnd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клапаном или поршневым газораспределением, без коробки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передач. Регулируемый выхлоп не допускается. Максимальный рабочий объём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>двухтактного двигателя 125 см3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, максимальный рабочий объем четырехтактного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двигателя 240 см3. Все остальные требования в соответствии с техническими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требованиями к классу «ОК </w:t>
      </w:r>
      <w:proofErr w:type="spellStart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Junior</w:t>
      </w:r>
      <w:proofErr w:type="spellEnd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» в редакции 2022 года. </w:t>
      </w:r>
    </w:p>
    <w:p w:rsidR="001705AB" w:rsidRPr="00DD7B86" w:rsidRDefault="00F51CB4" w:rsidP="00D26FBB">
      <w:pPr>
        <w:pStyle w:val="ab"/>
        <w:ind w:firstLine="709"/>
        <w:rPr>
          <w:rStyle w:val="fontstyle21"/>
          <w:rFonts w:ascii="Times New Roman" w:hAnsi="Times New Roman"/>
          <w:color w:val="auto"/>
        </w:rPr>
      </w:pPr>
      <w:r w:rsidRPr="00DD7B86">
        <w:rPr>
          <w:rStyle w:val="fontstyle21"/>
          <w:rFonts w:ascii="Times New Roman" w:hAnsi="Times New Roman"/>
          <w:color w:val="auto"/>
        </w:rPr>
        <w:t>- класс «НАЦИОНАЛЬНЫЙ»</w:t>
      </w:r>
      <w:r w:rsidR="001705AB" w:rsidRPr="00DD7B86">
        <w:rPr>
          <w:rStyle w:val="fontstyle21"/>
          <w:rFonts w:ascii="Times New Roman" w:hAnsi="Times New Roman"/>
          <w:color w:val="auto"/>
        </w:rPr>
        <w:t xml:space="preserve"> - </w:t>
      </w:r>
      <w:r w:rsidRPr="00DD7B86">
        <w:rPr>
          <w:rStyle w:val="fontstyle21"/>
          <w:rFonts w:ascii="Times New Roman" w:hAnsi="Times New Roman"/>
          <w:color w:val="auto"/>
        </w:rPr>
        <w:t>возрастные требования – с 15 лет</w:t>
      </w:r>
      <w:r w:rsidR="001705AB" w:rsidRPr="00DD7B86">
        <w:rPr>
          <w:rStyle w:val="fontstyle21"/>
          <w:rFonts w:ascii="Times New Roman" w:hAnsi="Times New Roman"/>
          <w:color w:val="auto"/>
        </w:rPr>
        <w:t>;</w:t>
      </w:r>
    </w:p>
    <w:p w:rsidR="00262461" w:rsidRPr="00DD7B86" w:rsidRDefault="001705AB" w:rsidP="00D26FBB">
      <w:pPr>
        <w:pStyle w:val="ab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К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арт с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серийным одноцилиндровым двигателем воздушного или водяного охлаждения,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производства России или стран СНГ, с </w:t>
      </w:r>
      <w:proofErr w:type="spellStart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полнопоточным</w:t>
      </w:r>
      <w:proofErr w:type="spellEnd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клапаном или поршневым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газораспределением, с коробкой передач. Максимальный рабочий объем цилиндра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200 см3, коробка передач минимум с 4-мя, максимум с 6-ю передачами, все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остальные требования в соответствии с техническими требованиями к классу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«НАЦИОНАЛЬНЫЙ» в редакции 2022 года. Минимальный вес 175 кг.</w:t>
      </w:r>
    </w:p>
    <w:p w:rsidR="00262461" w:rsidRPr="00DD7B86" w:rsidRDefault="00F51CB4" w:rsidP="00D26FBB">
      <w:pPr>
        <w:pStyle w:val="ab"/>
        <w:ind w:firstLine="709"/>
        <w:jc w:val="both"/>
        <w:rPr>
          <w:rStyle w:val="fontstyle21"/>
          <w:rFonts w:ascii="Times New Roman" w:hAnsi="Times New Roman"/>
          <w:b w:val="0"/>
          <w:bCs w:val="0"/>
          <w:color w:val="auto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Организатор оставляет за собой право организации дополнительного класса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color w:val="auto"/>
        </w:rPr>
        <w:t>KZ 2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, в соответствии с требованиями к классу в редакции 2022 года, при условии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наличия предварительных заявок и фактического допуска к соревнованиям не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менее 3 машин (определяется на каждом этапе по предварительным заявкам). </w:t>
      </w:r>
    </w:p>
    <w:p w:rsidR="00262461" w:rsidRPr="00DD7B86" w:rsidRDefault="00F51CB4" w:rsidP="00D26FBB">
      <w:pPr>
        <w:pStyle w:val="ab"/>
        <w:ind w:firstLine="709"/>
        <w:jc w:val="both"/>
        <w:rPr>
          <w:rStyle w:val="fontstyle21"/>
          <w:rFonts w:ascii="Times New Roman" w:hAnsi="Times New Roman"/>
          <w:color w:val="auto"/>
        </w:rPr>
      </w:pPr>
      <w:r w:rsidRPr="00DD7B86">
        <w:rPr>
          <w:rStyle w:val="fontstyle21"/>
          <w:rFonts w:ascii="Times New Roman" w:hAnsi="Times New Roman"/>
          <w:color w:val="auto"/>
        </w:rPr>
        <w:t>- класс «ОК»</w:t>
      </w:r>
      <w:r w:rsidR="00262461" w:rsidRPr="00DD7B86">
        <w:rPr>
          <w:rStyle w:val="fontstyle21"/>
          <w:rFonts w:ascii="Times New Roman" w:hAnsi="Times New Roman"/>
          <w:color w:val="auto"/>
        </w:rPr>
        <w:t xml:space="preserve"> </w:t>
      </w:r>
      <w:r w:rsidR="00262461" w:rsidRPr="00DD7B86">
        <w:rPr>
          <w:rStyle w:val="fontstyle21"/>
          <w:rFonts w:ascii="Times New Roman" w:hAnsi="Times New Roman"/>
          <w:b w:val="0"/>
          <w:bCs w:val="0"/>
          <w:color w:val="auto"/>
        </w:rPr>
        <w:t>-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возрастные требования – с 14 лет</w:t>
      </w:r>
      <w:r w:rsidR="00262461" w:rsidRPr="00DD7B86">
        <w:rPr>
          <w:rStyle w:val="fontstyle21"/>
          <w:rFonts w:ascii="Times New Roman" w:hAnsi="Times New Roman"/>
          <w:b w:val="0"/>
          <w:bCs w:val="0"/>
          <w:color w:val="auto"/>
        </w:rPr>
        <w:t>;</w:t>
      </w:r>
    </w:p>
    <w:p w:rsidR="00F51CB4" w:rsidRPr="00DD7B86" w:rsidRDefault="00262461" w:rsidP="00D26FBB">
      <w:pPr>
        <w:pStyle w:val="ab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>К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арт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с серийным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одноцилиндровым двигателем воздушного или водяного охлаждения с</w:t>
      </w:r>
      <w:r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proofErr w:type="spellStart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полнопоточным</w:t>
      </w:r>
      <w:proofErr w:type="spellEnd"/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клапаном или поршневым газораспределением, двух или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четырехтактным двигателем, допускается регулируемый выхлоп, без коробки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передач. Максимальный объем двигателя 270 см3, все остальные требования по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>шасси, весу и шинам в соответствии с техническими требованиями к классу «ОК» в</w:t>
      </w:r>
      <w:r w:rsidR="00D26FBB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 </w:t>
      </w:r>
      <w:r w:rsidR="00F51CB4" w:rsidRPr="00DD7B86">
        <w:rPr>
          <w:rStyle w:val="fontstyle21"/>
          <w:rFonts w:ascii="Times New Roman" w:hAnsi="Times New Roman"/>
          <w:b w:val="0"/>
          <w:bCs w:val="0"/>
          <w:color w:val="auto"/>
        </w:rPr>
        <w:t xml:space="preserve">редакции 2022 года. </w:t>
      </w:r>
    </w:p>
    <w:p w:rsidR="009C32EB" w:rsidRPr="00DD7B86" w:rsidRDefault="00BC028B" w:rsidP="00D26FBB">
      <w:pPr>
        <w:pStyle w:val="ab"/>
        <w:ind w:firstLine="709"/>
        <w:rPr>
          <w:rFonts w:ascii="Times New Roman" w:hAnsi="Times New Roman"/>
          <w:bCs/>
          <w:iCs/>
          <w:sz w:val="24"/>
          <w:szCs w:val="24"/>
        </w:rPr>
      </w:pPr>
      <w:r w:rsidRPr="00DD7B86">
        <w:rPr>
          <w:rFonts w:ascii="Times New Roman" w:hAnsi="Times New Roman"/>
          <w:bCs/>
          <w:iCs/>
          <w:sz w:val="24"/>
          <w:szCs w:val="24"/>
        </w:rPr>
        <w:t>6</w:t>
      </w:r>
      <w:r w:rsidR="00D26FBB" w:rsidRPr="00DD7B86">
        <w:rPr>
          <w:rFonts w:ascii="Times New Roman" w:hAnsi="Times New Roman"/>
          <w:bCs/>
          <w:iCs/>
          <w:sz w:val="24"/>
          <w:szCs w:val="24"/>
        </w:rPr>
        <w:t>.3</w:t>
      </w:r>
      <w:r w:rsidR="009C32EB" w:rsidRPr="00DD7B86">
        <w:rPr>
          <w:rFonts w:ascii="Times New Roman" w:hAnsi="Times New Roman"/>
          <w:bCs/>
          <w:iCs/>
          <w:sz w:val="24"/>
          <w:szCs w:val="24"/>
        </w:rPr>
        <w:t>. Для всех классов:</w:t>
      </w:r>
    </w:p>
    <w:p w:rsidR="009C32EB" w:rsidRPr="00DD7B86" w:rsidRDefault="009C32EB" w:rsidP="00D26FBB">
      <w:pPr>
        <w:shd w:val="clear" w:color="auto" w:fill="FFFFFF"/>
        <w:ind w:firstLine="709"/>
        <w:rPr>
          <w:iCs/>
          <w:sz w:val="24"/>
          <w:szCs w:val="24"/>
        </w:rPr>
      </w:pPr>
      <w:r w:rsidRPr="00DD7B86">
        <w:rPr>
          <w:iCs/>
          <w:sz w:val="24"/>
          <w:szCs w:val="24"/>
        </w:rPr>
        <w:t>- модель двигателя не регламентирована;</w:t>
      </w:r>
    </w:p>
    <w:p w:rsidR="009C32EB" w:rsidRPr="00DD7B86" w:rsidRDefault="009C32EB" w:rsidP="00D26FBB">
      <w:pPr>
        <w:shd w:val="clear" w:color="auto" w:fill="FFFFFF"/>
        <w:ind w:firstLine="709"/>
        <w:rPr>
          <w:iCs/>
          <w:sz w:val="24"/>
          <w:szCs w:val="24"/>
        </w:rPr>
      </w:pPr>
      <w:r w:rsidRPr="00DD7B86">
        <w:rPr>
          <w:iCs/>
          <w:sz w:val="24"/>
          <w:szCs w:val="24"/>
        </w:rPr>
        <w:t>- тип трансмиссии не регламентирован;</w:t>
      </w:r>
    </w:p>
    <w:p w:rsidR="009C32EB" w:rsidRPr="00DD7B86" w:rsidRDefault="009C32EB" w:rsidP="00D26FBB">
      <w:pPr>
        <w:shd w:val="clear" w:color="auto" w:fill="FFFFFF"/>
        <w:ind w:firstLine="709"/>
        <w:rPr>
          <w:iCs/>
          <w:sz w:val="24"/>
          <w:szCs w:val="24"/>
        </w:rPr>
      </w:pPr>
      <w:r w:rsidRPr="00DD7B86">
        <w:rPr>
          <w:iCs/>
          <w:sz w:val="24"/>
          <w:szCs w:val="24"/>
        </w:rPr>
        <w:t>- покрышки колес, только для картинга;</w:t>
      </w:r>
    </w:p>
    <w:p w:rsidR="009C32EB" w:rsidRPr="00DD7B86" w:rsidRDefault="009C32EB" w:rsidP="00D26FBB">
      <w:pPr>
        <w:shd w:val="clear" w:color="auto" w:fill="FFFFFF"/>
        <w:ind w:firstLine="709"/>
        <w:rPr>
          <w:iCs/>
          <w:sz w:val="24"/>
          <w:szCs w:val="24"/>
        </w:rPr>
      </w:pPr>
      <w:r w:rsidRPr="00DD7B86">
        <w:rPr>
          <w:iCs/>
          <w:sz w:val="24"/>
          <w:szCs w:val="24"/>
        </w:rPr>
        <w:t>- шасси, соответствующие требованиям к автомобилям-картам;</w:t>
      </w:r>
    </w:p>
    <w:p w:rsidR="009C32EB" w:rsidRPr="00DD7B86" w:rsidRDefault="009C32EB" w:rsidP="00D26FBB">
      <w:pPr>
        <w:shd w:val="clear" w:color="auto" w:fill="FFFFFF"/>
        <w:ind w:firstLine="709"/>
        <w:jc w:val="both"/>
        <w:rPr>
          <w:iCs/>
          <w:sz w:val="24"/>
          <w:szCs w:val="24"/>
        </w:rPr>
      </w:pPr>
      <w:r w:rsidRPr="00DD7B86">
        <w:rPr>
          <w:iCs/>
          <w:sz w:val="24"/>
          <w:szCs w:val="24"/>
        </w:rPr>
        <w:t>- рама должна быть оборудована защитными отбойниками; впереди высотой на уровне горизонтальной части педалей, для задних колес отбойники сбоку и сзади, перекрывая колесо не менее чем на 2/3, но не выступать за внешний край колеса.</w:t>
      </w:r>
    </w:p>
    <w:p w:rsidR="009C32EB" w:rsidRPr="00DD7B86" w:rsidRDefault="009C32EB" w:rsidP="00D26FBB">
      <w:pPr>
        <w:pStyle w:val="ab"/>
        <w:ind w:firstLine="709"/>
        <w:rPr>
          <w:rFonts w:ascii="Times New Roman" w:hAnsi="Times New Roman"/>
          <w:iCs/>
          <w:sz w:val="24"/>
          <w:szCs w:val="24"/>
        </w:rPr>
      </w:pPr>
      <w:r w:rsidRPr="00DD7B86">
        <w:rPr>
          <w:rFonts w:ascii="Times New Roman" w:hAnsi="Times New Roman"/>
          <w:iCs/>
          <w:sz w:val="24"/>
          <w:szCs w:val="24"/>
        </w:rPr>
        <w:t xml:space="preserve">- стартовый номер </w:t>
      </w:r>
      <w:r w:rsidR="00262461" w:rsidRPr="00DD7B86">
        <w:rPr>
          <w:rFonts w:ascii="Times New Roman" w:hAnsi="Times New Roman"/>
          <w:iCs/>
          <w:sz w:val="24"/>
          <w:szCs w:val="24"/>
        </w:rPr>
        <w:t xml:space="preserve">– </w:t>
      </w:r>
      <w:r w:rsidRPr="00DD7B86">
        <w:rPr>
          <w:rFonts w:ascii="Times New Roman" w:hAnsi="Times New Roman"/>
          <w:b/>
          <w:iCs/>
          <w:sz w:val="24"/>
          <w:szCs w:val="24"/>
        </w:rPr>
        <w:t xml:space="preserve">фон белый, цифры </w:t>
      </w:r>
      <w:r w:rsidR="00262461" w:rsidRPr="00DD7B86">
        <w:rPr>
          <w:rFonts w:ascii="Times New Roman" w:hAnsi="Times New Roman"/>
          <w:b/>
          <w:iCs/>
          <w:sz w:val="24"/>
          <w:szCs w:val="24"/>
        </w:rPr>
        <w:t>черные (</w:t>
      </w:r>
      <w:r w:rsidR="00262461" w:rsidRPr="00DD7B86">
        <w:rPr>
          <w:rFonts w:ascii="Times New Roman" w:hAnsi="Times New Roman"/>
          <w:iCs/>
          <w:sz w:val="24"/>
          <w:szCs w:val="24"/>
        </w:rPr>
        <w:t>для всех групп).</w:t>
      </w:r>
    </w:p>
    <w:p w:rsidR="009C32EB" w:rsidRPr="00DD7B86" w:rsidRDefault="009C32EB" w:rsidP="00D26FBB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 w:rsidRPr="00DD7B86">
        <w:rPr>
          <w:rFonts w:ascii="Times New Roman" w:hAnsi="Times New Roman"/>
          <w:b/>
          <w:sz w:val="24"/>
          <w:szCs w:val="24"/>
        </w:rPr>
        <w:t>Номера должны быть хорошо читаемые спереди и сзади.</w:t>
      </w:r>
    </w:p>
    <w:p w:rsidR="009C32EB" w:rsidRPr="00DD7B86" w:rsidRDefault="00BC028B" w:rsidP="00D26FBB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6</w:t>
      </w:r>
      <w:r w:rsidR="00D26FBB" w:rsidRPr="00DD7B86">
        <w:rPr>
          <w:rFonts w:ascii="Times New Roman" w:hAnsi="Times New Roman"/>
          <w:sz w:val="24"/>
          <w:szCs w:val="24"/>
        </w:rPr>
        <w:t>.4</w:t>
      </w:r>
      <w:r w:rsidR="009C32EB" w:rsidRPr="00DD7B86">
        <w:rPr>
          <w:rFonts w:ascii="Times New Roman" w:hAnsi="Times New Roman"/>
          <w:sz w:val="24"/>
          <w:szCs w:val="24"/>
        </w:rPr>
        <w:t>. На сидение карта рекомендуются надписи: фамилия и инициалы водителя и его группа крови.</w:t>
      </w:r>
    </w:p>
    <w:p w:rsidR="009C32EB" w:rsidRPr="00DD7B86" w:rsidRDefault="009C32EB" w:rsidP="00D819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</w:p>
    <w:p w:rsidR="00BC028B" w:rsidRPr="00DD7B86" w:rsidRDefault="00BC028B" w:rsidP="00D81948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DD7B86">
        <w:rPr>
          <w:rFonts w:ascii="Times New Roman" w:hAnsi="Times New Roman"/>
          <w:b/>
          <w:sz w:val="24"/>
          <w:szCs w:val="24"/>
        </w:rPr>
        <w:t>7</w:t>
      </w:r>
      <w:r w:rsidR="009C32EB" w:rsidRPr="00DD7B86">
        <w:rPr>
          <w:rFonts w:ascii="Times New Roman" w:hAnsi="Times New Roman"/>
          <w:b/>
          <w:sz w:val="24"/>
          <w:szCs w:val="24"/>
        </w:rPr>
        <w:t xml:space="preserve">. </w:t>
      </w:r>
      <w:r w:rsidRPr="00DD7B86">
        <w:rPr>
          <w:rFonts w:ascii="Times New Roman" w:hAnsi="Times New Roman"/>
          <w:b/>
          <w:sz w:val="24"/>
          <w:szCs w:val="24"/>
        </w:rPr>
        <w:t>ОПРЕДЕЛЕНИЕ ПОБЕДИТЕЛЕЙ СОРЕВНОВАНИЙ</w:t>
      </w:r>
    </w:p>
    <w:p w:rsidR="009C32EB" w:rsidRPr="00DD7B86" w:rsidRDefault="00BC028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7</w:t>
      </w:r>
      <w:r w:rsidR="009C32EB" w:rsidRPr="00DD7B86">
        <w:rPr>
          <w:rFonts w:ascii="Times New Roman" w:hAnsi="Times New Roman"/>
          <w:sz w:val="24"/>
          <w:szCs w:val="24"/>
        </w:rPr>
        <w:t xml:space="preserve">.1. Место, занятое в соревновании (в своей группе) определяется по сумме </w:t>
      </w:r>
      <w:r w:rsidR="00D26FBB" w:rsidRPr="00DD7B86">
        <w:rPr>
          <w:rFonts w:ascii="Times New Roman" w:hAnsi="Times New Roman"/>
          <w:sz w:val="24"/>
          <w:szCs w:val="24"/>
        </w:rPr>
        <w:t>очков,</w:t>
      </w:r>
      <w:r w:rsidR="009C32EB" w:rsidRPr="00DD7B86">
        <w:rPr>
          <w:rFonts w:ascii="Times New Roman" w:hAnsi="Times New Roman"/>
          <w:sz w:val="24"/>
          <w:szCs w:val="24"/>
        </w:rPr>
        <w:t xml:space="preserve"> набранных участником, по всем пройденным заездам.</w:t>
      </w:r>
    </w:p>
    <w:p w:rsidR="009C32EB" w:rsidRPr="00DD7B86" w:rsidRDefault="00BC028B" w:rsidP="00D81948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7</w:t>
      </w:r>
      <w:r w:rsidR="009C32EB" w:rsidRPr="00DD7B86">
        <w:rPr>
          <w:rFonts w:ascii="Times New Roman" w:hAnsi="Times New Roman"/>
          <w:sz w:val="24"/>
          <w:szCs w:val="24"/>
        </w:rPr>
        <w:t>.2. Система подсчета очков личного первенства во всех группах:</w:t>
      </w:r>
    </w:p>
    <w:p w:rsidR="009C32EB" w:rsidRPr="00DD7B86" w:rsidRDefault="009C32EB" w:rsidP="00D81948">
      <w:pPr>
        <w:pStyle w:val="ab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  <w:gridCol w:w="488"/>
      </w:tblGrid>
      <w:tr w:rsidR="00DD7B86" w:rsidRPr="00DD7B86" w:rsidTr="00262461">
        <w:tc>
          <w:tcPr>
            <w:tcW w:w="906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62461" w:rsidRPr="00DD7B86" w:rsidTr="00262461">
        <w:tc>
          <w:tcPr>
            <w:tcW w:w="906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Очки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88" w:type="dxa"/>
            <w:shd w:val="clear" w:color="auto" w:fill="auto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262461" w:rsidRPr="00DD7B86" w:rsidRDefault="00262461" w:rsidP="00D81948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DD7B8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C32EB" w:rsidRPr="00DD7B86" w:rsidRDefault="009C32EB" w:rsidP="00D81948">
      <w:pPr>
        <w:pStyle w:val="ab"/>
        <w:rPr>
          <w:rFonts w:ascii="Times New Roman" w:hAnsi="Times New Roman"/>
          <w:sz w:val="24"/>
          <w:szCs w:val="24"/>
        </w:rPr>
      </w:pPr>
    </w:p>
    <w:p w:rsidR="009C32EB" w:rsidRPr="00DD7B86" w:rsidRDefault="00BC028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7</w:t>
      </w:r>
      <w:r w:rsidR="009C32EB" w:rsidRPr="00DD7B86">
        <w:rPr>
          <w:rFonts w:ascii="Times New Roman" w:hAnsi="Times New Roman"/>
          <w:sz w:val="24"/>
          <w:szCs w:val="24"/>
        </w:rPr>
        <w:t>.3. При объединенном заезде групп, участники получают очки за занятое место в заезде, в независимости от группы.</w:t>
      </w:r>
    </w:p>
    <w:p w:rsidR="009C32EB" w:rsidRPr="00DD7B86" w:rsidRDefault="00BC028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7</w:t>
      </w:r>
      <w:r w:rsidR="009C32EB" w:rsidRPr="00DD7B86">
        <w:rPr>
          <w:rFonts w:ascii="Times New Roman" w:hAnsi="Times New Roman"/>
          <w:sz w:val="24"/>
          <w:szCs w:val="24"/>
        </w:rPr>
        <w:t>.4. Начисление очков участнику заезда производится при прохождении не менее 50% дистанции.</w:t>
      </w:r>
    </w:p>
    <w:p w:rsidR="009C32EB" w:rsidRPr="00DD7B86" w:rsidRDefault="00BC028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 w:rsidRPr="00DD7B86">
        <w:rPr>
          <w:rFonts w:ascii="Times New Roman" w:hAnsi="Times New Roman"/>
          <w:sz w:val="24"/>
          <w:szCs w:val="24"/>
        </w:rPr>
        <w:t>7</w:t>
      </w:r>
      <w:r w:rsidR="009C32EB" w:rsidRPr="00DD7B86">
        <w:rPr>
          <w:rFonts w:ascii="Times New Roman" w:hAnsi="Times New Roman"/>
          <w:sz w:val="24"/>
          <w:szCs w:val="24"/>
        </w:rPr>
        <w:t>.5. При равенстве очков победитель определяется по итогам второго заезда.</w:t>
      </w:r>
    </w:p>
    <w:p w:rsidR="009C32EB" w:rsidRPr="00DD7B86" w:rsidRDefault="009C32EB" w:rsidP="00D81948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854EF" w:rsidRPr="00DD7B86" w:rsidRDefault="00BC028B" w:rsidP="00D81948">
      <w:pPr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8</w:t>
      </w:r>
      <w:r w:rsidR="006854EF" w:rsidRPr="00DD7B86">
        <w:rPr>
          <w:b/>
          <w:bCs/>
          <w:sz w:val="24"/>
          <w:szCs w:val="24"/>
        </w:rPr>
        <w:t>. УСЛОВИЯ ПРОВЕДЕНИЯ СОРЕВНОВАНИЯ.</w:t>
      </w:r>
    </w:p>
    <w:p w:rsidR="00D26FBB" w:rsidRPr="00DD7B86" w:rsidRDefault="00BC028B" w:rsidP="00446F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8</w:t>
      </w:r>
      <w:r w:rsidR="00D26FBB" w:rsidRPr="00DD7B86">
        <w:rPr>
          <w:rFonts w:eastAsia="Calibri"/>
          <w:sz w:val="24"/>
          <w:szCs w:val="24"/>
          <w:lang w:eastAsia="en-US"/>
        </w:rPr>
        <w:t xml:space="preserve">.1. </w:t>
      </w:r>
      <w:r w:rsidR="006854EF" w:rsidRPr="00DD7B86">
        <w:rPr>
          <w:rFonts w:eastAsia="Calibri"/>
          <w:sz w:val="24"/>
          <w:szCs w:val="24"/>
          <w:lang w:eastAsia="en-US"/>
        </w:rPr>
        <w:t>Соревнования проводятся согласно Национальным спортивным правилам проведения</w:t>
      </w:r>
      <w:r w:rsidR="00D26FBB" w:rsidRPr="00DD7B86">
        <w:rPr>
          <w:rFonts w:eastAsia="Calibri"/>
          <w:sz w:val="24"/>
          <w:szCs w:val="24"/>
          <w:lang w:eastAsia="en-US"/>
        </w:rPr>
        <w:t xml:space="preserve"> </w:t>
      </w:r>
      <w:r w:rsidR="006854EF" w:rsidRPr="00DD7B86">
        <w:rPr>
          <w:rFonts w:eastAsia="Calibri"/>
          <w:sz w:val="24"/>
          <w:szCs w:val="24"/>
          <w:lang w:eastAsia="en-US"/>
        </w:rPr>
        <w:t>соревнований по картингу и данного положения, с учётом всех трактовок, дополнений и изменений, известных на момент проведения соревнований и действующих в 2022году.</w:t>
      </w:r>
      <w:r w:rsidR="00D26FBB" w:rsidRPr="00DD7B86">
        <w:rPr>
          <w:rFonts w:eastAsia="Calibri"/>
          <w:sz w:val="24"/>
          <w:szCs w:val="24"/>
          <w:lang w:eastAsia="en-US"/>
        </w:rPr>
        <w:t xml:space="preserve"> </w:t>
      </w:r>
    </w:p>
    <w:p w:rsidR="00D26FBB" w:rsidRPr="00DD7B86" w:rsidRDefault="00BC028B" w:rsidP="00446F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8</w:t>
      </w:r>
      <w:r w:rsidR="006854EF" w:rsidRPr="00DD7B86">
        <w:rPr>
          <w:rFonts w:eastAsia="Calibri"/>
          <w:sz w:val="24"/>
          <w:szCs w:val="24"/>
          <w:lang w:eastAsia="en-US"/>
        </w:rPr>
        <w:t>.2. В течение первенства, допускается участие только в одном классе. Разрешается переход</w:t>
      </w:r>
      <w:r w:rsidR="00D26FBB" w:rsidRPr="00DD7B86">
        <w:rPr>
          <w:rFonts w:eastAsia="Calibri"/>
          <w:sz w:val="24"/>
          <w:szCs w:val="24"/>
          <w:lang w:eastAsia="en-US"/>
        </w:rPr>
        <w:t xml:space="preserve"> </w:t>
      </w:r>
      <w:r w:rsidR="006854EF" w:rsidRPr="00DD7B86">
        <w:rPr>
          <w:rFonts w:eastAsia="Calibri"/>
          <w:sz w:val="24"/>
          <w:szCs w:val="24"/>
          <w:lang w:eastAsia="en-US"/>
        </w:rPr>
        <w:t>только в группу выше, но влечет потерю очков в предыдущей группе.</w:t>
      </w:r>
    </w:p>
    <w:p w:rsidR="00D26FBB" w:rsidRPr="00DD7B86" w:rsidRDefault="00BC028B" w:rsidP="00446F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8</w:t>
      </w:r>
      <w:r w:rsidR="006854EF" w:rsidRPr="00DD7B86">
        <w:rPr>
          <w:rFonts w:eastAsia="Calibri"/>
          <w:sz w:val="24"/>
          <w:szCs w:val="24"/>
          <w:lang w:eastAsia="en-US"/>
        </w:rPr>
        <w:t>.3. Подписав заявку, Участник тем самым заявляет, что принимает условия проведения соревнований.</w:t>
      </w:r>
    </w:p>
    <w:p w:rsidR="006854EF" w:rsidRPr="00DD7B86" w:rsidRDefault="00BC028B" w:rsidP="00446F88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8</w:t>
      </w:r>
      <w:r w:rsidR="006854EF" w:rsidRPr="00DD7B86">
        <w:rPr>
          <w:rFonts w:eastAsia="Calibri"/>
          <w:sz w:val="24"/>
          <w:szCs w:val="24"/>
          <w:lang w:eastAsia="en-US"/>
        </w:rPr>
        <w:t>.4. На этапе соревнований проводится одна или две свободные тренировки (по решению</w:t>
      </w:r>
      <w:r w:rsidR="00D26FBB" w:rsidRPr="00DD7B86">
        <w:rPr>
          <w:rFonts w:eastAsia="Calibri"/>
          <w:sz w:val="24"/>
          <w:szCs w:val="24"/>
          <w:lang w:eastAsia="en-US"/>
        </w:rPr>
        <w:t xml:space="preserve"> </w:t>
      </w:r>
      <w:r w:rsidR="006854EF" w:rsidRPr="00DD7B86">
        <w:rPr>
          <w:rFonts w:eastAsia="Calibri"/>
          <w:sz w:val="24"/>
          <w:szCs w:val="24"/>
          <w:lang w:eastAsia="en-US"/>
        </w:rPr>
        <w:t>Организатора) – 10 минут. Обязательное минимальное количество кругов – три.</w:t>
      </w:r>
    </w:p>
    <w:p w:rsidR="006854EF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rFonts w:eastAsia="Calibri"/>
          <w:sz w:val="24"/>
          <w:szCs w:val="24"/>
          <w:lang w:eastAsia="en-US"/>
        </w:rPr>
        <w:t>8</w:t>
      </w:r>
      <w:r w:rsidR="006854EF" w:rsidRPr="00DD7B86">
        <w:rPr>
          <w:rFonts w:eastAsia="Calibri"/>
          <w:sz w:val="24"/>
          <w:szCs w:val="24"/>
          <w:lang w:eastAsia="en-US"/>
        </w:rPr>
        <w:t>.5</w:t>
      </w:r>
      <w:r w:rsidR="006854EF" w:rsidRPr="00DD7B86">
        <w:rPr>
          <w:sz w:val="24"/>
          <w:szCs w:val="24"/>
        </w:rPr>
        <w:t xml:space="preserve">. Использование трассы для тренировок вне отведенного Регламентом для этого времени влечет немедленное исключение из соревнования. </w:t>
      </w:r>
    </w:p>
    <w:p w:rsidR="00E878A2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.6</w:t>
      </w:r>
      <w:r w:rsidR="006854EF" w:rsidRPr="00DD7B86">
        <w:rPr>
          <w:sz w:val="24"/>
          <w:szCs w:val="24"/>
        </w:rPr>
        <w:t>. Квалификация проводится по правилам картинга</w:t>
      </w:r>
      <w:r w:rsidR="00E878A2" w:rsidRPr="00DD7B86">
        <w:rPr>
          <w:sz w:val="24"/>
          <w:szCs w:val="24"/>
        </w:rPr>
        <w:t>.</w:t>
      </w:r>
      <w:r w:rsidR="006854EF" w:rsidRPr="00DD7B86">
        <w:rPr>
          <w:sz w:val="24"/>
          <w:szCs w:val="24"/>
        </w:rPr>
        <w:t xml:space="preserve"> Организатор оставляет за собой право, для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сокращения времени проведения, проводить жеребьевку.</w:t>
      </w:r>
    </w:p>
    <w:p w:rsidR="00E878A2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.7</w:t>
      </w:r>
      <w:r w:rsidR="006854EF" w:rsidRPr="00DD7B86">
        <w:rPr>
          <w:sz w:val="24"/>
          <w:szCs w:val="24"/>
        </w:rPr>
        <w:t xml:space="preserve">. Старт в коробочных классах с места, с работающим двигателем. </w:t>
      </w:r>
      <w:r w:rsidR="00D26FBB" w:rsidRPr="00DD7B86">
        <w:rPr>
          <w:sz w:val="24"/>
          <w:szCs w:val="24"/>
        </w:rPr>
        <w:t>Б</w:t>
      </w:r>
      <w:r w:rsidR="00E878A2" w:rsidRPr="00DD7B86">
        <w:rPr>
          <w:sz w:val="24"/>
          <w:szCs w:val="24"/>
        </w:rPr>
        <w:t>ез коробочных классов автомобилей</w:t>
      </w:r>
      <w:r w:rsidR="006854EF" w:rsidRPr="00DD7B86">
        <w:rPr>
          <w:sz w:val="24"/>
          <w:szCs w:val="24"/>
        </w:rPr>
        <w:t xml:space="preserve"> (кроме «Группа начальной подготовки») – схода.</w:t>
      </w:r>
      <w:r w:rsidR="00D26FBB" w:rsidRPr="00DD7B86">
        <w:rPr>
          <w:sz w:val="24"/>
          <w:szCs w:val="24"/>
        </w:rPr>
        <w:t xml:space="preserve"> </w:t>
      </w:r>
    </w:p>
    <w:p w:rsidR="00E878A2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.8</w:t>
      </w:r>
      <w:r w:rsidR="006854EF" w:rsidRPr="00DD7B86">
        <w:rPr>
          <w:sz w:val="24"/>
          <w:szCs w:val="24"/>
        </w:rPr>
        <w:t>.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Отборочные и "утешительные" заезды.</w:t>
      </w:r>
    </w:p>
    <w:p w:rsidR="00E878A2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.8</w:t>
      </w:r>
      <w:r w:rsidR="006854EF" w:rsidRPr="00DD7B86">
        <w:rPr>
          <w:sz w:val="24"/>
          <w:szCs w:val="24"/>
        </w:rPr>
        <w:t>.1. В классе «Группа начальной подготовки»: на усмотрение Главного судьи, без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 xml:space="preserve">квалификационных заездов (жеребьевка), финал 1 и финал 2, от 3 до 7-ми кругов каждый заезд, </w:t>
      </w:r>
      <w:r w:rsidR="00E878A2" w:rsidRPr="00DD7B86">
        <w:rPr>
          <w:sz w:val="24"/>
          <w:szCs w:val="24"/>
        </w:rPr>
        <w:t>в зависимости</w:t>
      </w:r>
      <w:r w:rsidR="006854EF" w:rsidRPr="00DD7B86">
        <w:rPr>
          <w:sz w:val="24"/>
          <w:szCs w:val="24"/>
        </w:rPr>
        <w:t xml:space="preserve"> от длины трассы.</w:t>
      </w:r>
    </w:p>
    <w:p w:rsidR="00D26FBB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.8</w:t>
      </w:r>
      <w:r w:rsidR="006854EF" w:rsidRPr="00DD7B86">
        <w:rPr>
          <w:sz w:val="24"/>
          <w:szCs w:val="24"/>
        </w:rPr>
        <w:t>.2. В классах «МИНИ» и «Супер-МИНИ» - 3 отборочных заезда (при числе участников более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 xml:space="preserve">20 Пилотов, отборочный заезд </w:t>
      </w:r>
      <w:proofErr w:type="gramStart"/>
      <w:r w:rsidR="006854EF" w:rsidRPr="00DD7B86">
        <w:rPr>
          <w:sz w:val="24"/>
          <w:szCs w:val="24"/>
        </w:rPr>
        <w:t>А,В</w:t>
      </w:r>
      <w:proofErr w:type="gramEnd"/>
      <w:r w:rsidR="006854EF" w:rsidRPr="00DD7B86">
        <w:rPr>
          <w:sz w:val="24"/>
          <w:szCs w:val="24"/>
        </w:rPr>
        <w:t>,С, количество кругов -7 ), в противном случае (при числе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участников менее 20 Пилотов), Финал 1 и Финал 2 – количество кругов – до 10.</w:t>
      </w:r>
    </w:p>
    <w:p w:rsidR="00E878A2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.8</w:t>
      </w:r>
      <w:r w:rsidR="006854EF" w:rsidRPr="00DD7B86">
        <w:rPr>
          <w:sz w:val="24"/>
          <w:szCs w:val="24"/>
        </w:rPr>
        <w:t xml:space="preserve">.3. В классах «ОК </w:t>
      </w:r>
      <w:proofErr w:type="spellStart"/>
      <w:r w:rsidR="006854EF" w:rsidRPr="00DD7B86">
        <w:rPr>
          <w:sz w:val="24"/>
          <w:szCs w:val="24"/>
        </w:rPr>
        <w:t>Junior</w:t>
      </w:r>
      <w:proofErr w:type="spellEnd"/>
      <w:r w:rsidR="006854EF" w:rsidRPr="00DD7B86">
        <w:rPr>
          <w:sz w:val="24"/>
          <w:szCs w:val="24"/>
        </w:rPr>
        <w:t>» и «Национальный (Юноши и Девушки 13-16лет)» - 3 отборочных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 xml:space="preserve">заезда (при числе участников более 20 Пилотов, отборочный заезд </w:t>
      </w:r>
      <w:proofErr w:type="gramStart"/>
      <w:r w:rsidR="006854EF" w:rsidRPr="00DD7B86">
        <w:rPr>
          <w:sz w:val="24"/>
          <w:szCs w:val="24"/>
        </w:rPr>
        <w:t>А,В</w:t>
      </w:r>
      <w:proofErr w:type="gramEnd"/>
      <w:r w:rsidR="006854EF" w:rsidRPr="00DD7B86">
        <w:rPr>
          <w:sz w:val="24"/>
          <w:szCs w:val="24"/>
        </w:rPr>
        <w:t>,С, количество кругов -7),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в противном случае (при числе участников менее 20 Пилотов), Финал 1 и Финал 2 – количество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кругов – до 10.</w:t>
      </w:r>
      <w:r w:rsidR="00E878A2" w:rsidRPr="00DD7B86">
        <w:rPr>
          <w:sz w:val="24"/>
          <w:szCs w:val="24"/>
        </w:rPr>
        <w:t xml:space="preserve"> </w:t>
      </w:r>
    </w:p>
    <w:p w:rsidR="00E878A2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.8</w:t>
      </w:r>
      <w:r w:rsidR="006854EF" w:rsidRPr="00DD7B86">
        <w:rPr>
          <w:sz w:val="24"/>
          <w:szCs w:val="24"/>
        </w:rPr>
        <w:t xml:space="preserve">.4. В классах «ОК» и «Национальный (Мужчины и Женщины)» - при числе Пилотов более </w:t>
      </w:r>
      <w:r w:rsidR="00E878A2" w:rsidRPr="00DD7B86">
        <w:rPr>
          <w:sz w:val="24"/>
          <w:szCs w:val="24"/>
        </w:rPr>
        <w:t>20 –</w:t>
      </w:r>
      <w:r w:rsidR="006854EF" w:rsidRPr="00DD7B86">
        <w:rPr>
          <w:sz w:val="24"/>
          <w:szCs w:val="24"/>
        </w:rPr>
        <w:t xml:space="preserve"> 3 отборочных заезда по 12 кругов, при числе Пилотов менее 20 - Финал 1 и Финал 2 –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количество кругов – до 15. На усмотрение Организатора этапа, количество кругов может быть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изменено в зависимости от длины трассы.</w:t>
      </w:r>
    </w:p>
    <w:p w:rsidR="00D26FBB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.8</w:t>
      </w:r>
      <w:r w:rsidR="006854EF" w:rsidRPr="00DD7B86">
        <w:rPr>
          <w:sz w:val="24"/>
          <w:szCs w:val="24"/>
        </w:rPr>
        <w:t>.5. Места на старте в отборочных заездах определяются по результат</w:t>
      </w:r>
      <w:r w:rsidR="00E878A2" w:rsidRPr="00DD7B86">
        <w:rPr>
          <w:sz w:val="24"/>
          <w:szCs w:val="24"/>
        </w:rPr>
        <w:t>а</w:t>
      </w:r>
      <w:r w:rsidR="006854EF" w:rsidRPr="00DD7B86">
        <w:rPr>
          <w:sz w:val="24"/>
          <w:szCs w:val="24"/>
        </w:rPr>
        <w:t>м квалификации. Места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на стартах в Финальном заезде 1 – по результатам отборочных заездов (при числе Пилотов более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 xml:space="preserve">20), при числе Пилотов менее 20 </w:t>
      </w:r>
      <w:r w:rsidR="00E878A2" w:rsidRPr="00DD7B86">
        <w:rPr>
          <w:sz w:val="24"/>
          <w:szCs w:val="24"/>
        </w:rPr>
        <w:t>по результатам</w:t>
      </w:r>
      <w:r w:rsidR="006854EF" w:rsidRPr="00DD7B86">
        <w:rPr>
          <w:sz w:val="24"/>
          <w:szCs w:val="24"/>
        </w:rPr>
        <w:t xml:space="preserve"> квалификации. Места на старте в Финальном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заезде 2 определяются по результатам Финального заезда 1.</w:t>
      </w:r>
    </w:p>
    <w:p w:rsidR="00D26FBB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.8</w:t>
      </w:r>
      <w:r w:rsidR="006854EF" w:rsidRPr="00DD7B86">
        <w:rPr>
          <w:sz w:val="24"/>
          <w:szCs w:val="24"/>
        </w:rPr>
        <w:t>.6. При числе допущенных Пилотов менее 20 – утешительные заезды не проводятся. (Зависит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от вместимости трассы соревнования на усмотрение Руководителя гонки).</w:t>
      </w:r>
    </w:p>
    <w:p w:rsidR="00E878A2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.9</w:t>
      </w:r>
      <w:r w:rsidR="006854EF" w:rsidRPr="00DD7B86">
        <w:rPr>
          <w:sz w:val="24"/>
          <w:szCs w:val="24"/>
        </w:rPr>
        <w:t>. Выезжая на трассу из парка-сервиса или предстартовой зоны, Пилот должен быть уверен,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что не создает помех другим участникам, находящимся на трассе. Выезд из парка-сервиса на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трассу, во время заездов, может осуществляться только с разрешения судьи. В случае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невыполнения вышеизложенных требований ответственность за столкновение при выезде на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трассу лежит на выезжающем Пилоте, на которого может быть наложено наказание на усмотрение</w:t>
      </w:r>
      <w:r w:rsidR="00E878A2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судьи, вплоть до дисквалификации.</w:t>
      </w:r>
    </w:p>
    <w:p w:rsidR="00E878A2" w:rsidRPr="00DD7B86" w:rsidRDefault="00BC028B" w:rsidP="00446F88">
      <w:pPr>
        <w:ind w:firstLine="709"/>
        <w:jc w:val="both"/>
        <w:rPr>
          <w:b/>
          <w:bCs/>
          <w:sz w:val="24"/>
          <w:szCs w:val="24"/>
        </w:rPr>
      </w:pPr>
      <w:r w:rsidRPr="00DD7B86">
        <w:rPr>
          <w:sz w:val="24"/>
          <w:szCs w:val="24"/>
        </w:rPr>
        <w:t>8</w:t>
      </w:r>
      <w:r w:rsidR="00E878A2" w:rsidRPr="00DD7B86">
        <w:rPr>
          <w:sz w:val="24"/>
          <w:szCs w:val="24"/>
        </w:rPr>
        <w:t>.10</w:t>
      </w:r>
      <w:r w:rsidR="006854EF" w:rsidRPr="00DD7B86">
        <w:rPr>
          <w:sz w:val="24"/>
          <w:szCs w:val="24"/>
        </w:rPr>
        <w:t xml:space="preserve">. </w:t>
      </w:r>
      <w:r w:rsidR="006854EF" w:rsidRPr="00DD7B86">
        <w:rPr>
          <w:b/>
          <w:bCs/>
          <w:sz w:val="24"/>
          <w:szCs w:val="24"/>
        </w:rPr>
        <w:t>Порядок старта и движения:</w:t>
      </w:r>
    </w:p>
    <w:p w:rsidR="00E878A2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Линия старта: Линией старта является контрольная линия, по отношению к которой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устанавливаются карты перед Стартом.</w:t>
      </w:r>
    </w:p>
    <w:p w:rsidR="00D26FBB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Метод определения стартовой позиции:</w:t>
      </w:r>
    </w:p>
    <w:p w:rsidR="00D26FBB" w:rsidRPr="00DD7B86" w:rsidRDefault="00D26FB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- для класса «Группа начальной подготовки» - жеребьевка или квалификация;</w:t>
      </w:r>
      <w:r w:rsidRPr="00DD7B86">
        <w:rPr>
          <w:sz w:val="24"/>
          <w:szCs w:val="24"/>
        </w:rPr>
        <w:t xml:space="preserve"> </w:t>
      </w:r>
    </w:p>
    <w:p w:rsidR="00D26FBB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 для классов «МИНИ», «</w:t>
      </w:r>
      <w:proofErr w:type="gramStart"/>
      <w:r w:rsidRPr="00DD7B86">
        <w:rPr>
          <w:sz w:val="24"/>
          <w:szCs w:val="24"/>
        </w:rPr>
        <w:t>Супер-МИНИ</w:t>
      </w:r>
      <w:proofErr w:type="gramEnd"/>
      <w:r w:rsidRPr="00DD7B86">
        <w:rPr>
          <w:sz w:val="24"/>
          <w:szCs w:val="24"/>
        </w:rPr>
        <w:t>», «Н</w:t>
      </w:r>
      <w:r w:rsidR="00D26FBB" w:rsidRPr="00DD7B86">
        <w:rPr>
          <w:sz w:val="24"/>
          <w:szCs w:val="24"/>
        </w:rPr>
        <w:t xml:space="preserve">АЦИОНАЛЬНЫЙ-ЮНИОР», «ОК </w:t>
      </w:r>
      <w:proofErr w:type="spellStart"/>
      <w:r w:rsidR="00D26FBB" w:rsidRPr="00DD7B86">
        <w:rPr>
          <w:sz w:val="24"/>
          <w:szCs w:val="24"/>
        </w:rPr>
        <w:t>Junior</w:t>
      </w:r>
      <w:proofErr w:type="spellEnd"/>
      <w:r w:rsidR="00D26FBB" w:rsidRPr="00DD7B86">
        <w:rPr>
          <w:sz w:val="24"/>
          <w:szCs w:val="24"/>
        </w:rPr>
        <w:t xml:space="preserve">»; </w:t>
      </w:r>
      <w:r w:rsidRPr="00DD7B86">
        <w:rPr>
          <w:sz w:val="24"/>
          <w:szCs w:val="24"/>
        </w:rPr>
        <w:t>«НАЦИОНАЛЬНЫЙ», «ОК» - квалификационные заезды, либо жеребьевка.</w:t>
      </w:r>
    </w:p>
    <w:p w:rsidR="00E878A2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Квалификационные заезды проводятся на дистанцию в три круга, первый из которых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прогревочный, два других – зачетные. С момента выезда из парка сервиса на Пилота налагаются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условия гонок и, где бы он ни находился на трассе, ему не может быть оказана какая-либо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посторонняя помощь, кроме той, которая требуется для удаления карта в безопасное место.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Результат Пилота определяется по лучшему времени прохождения одного из зачетных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 xml:space="preserve">кругов. В </w:t>
      </w:r>
      <w:r w:rsidRPr="00DD7B86">
        <w:rPr>
          <w:sz w:val="24"/>
          <w:szCs w:val="24"/>
        </w:rPr>
        <w:lastRenderedPageBreak/>
        <w:t>случае равенства лучшего времени у двух или нескольких Пилотов учитывается время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другого круга. Если Пилот прошел лишь один круг из двух зачетных, то его результат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определяется по времени прохождения этого круга. В случае поломки карта во время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 xml:space="preserve">прохождения </w:t>
      </w:r>
      <w:proofErr w:type="spellStart"/>
      <w:r w:rsidRPr="00DD7B86">
        <w:rPr>
          <w:sz w:val="24"/>
          <w:szCs w:val="24"/>
        </w:rPr>
        <w:t>прогревочного</w:t>
      </w:r>
      <w:proofErr w:type="spellEnd"/>
      <w:r w:rsidRPr="00DD7B86">
        <w:rPr>
          <w:sz w:val="24"/>
          <w:szCs w:val="24"/>
        </w:rPr>
        <w:t xml:space="preserve"> или первого зачетного круга, Пилот может повторно стартовать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(информировав о поломке судью) в течение 10 последующих минут, но только на один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зачетный круг.</w:t>
      </w:r>
    </w:p>
    <w:p w:rsidR="00E878A2" w:rsidRPr="00DD7B86" w:rsidRDefault="006854EF" w:rsidP="00446F88">
      <w:pPr>
        <w:ind w:firstLine="709"/>
        <w:jc w:val="both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Процедура старта.</w:t>
      </w:r>
    </w:p>
    <w:p w:rsidR="00E878A2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С момента начала процедуры старта на Пилота налагаются условия гонок и, где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бы он ни находился на трассе, ему не может быть оказана какая-либо посторонняя помощь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(в том числе дозаправка топлива), кроме той, которая требуется для удаления карта в безопасное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место.</w:t>
      </w:r>
    </w:p>
    <w:p w:rsidR="00E878A2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Порядок старта "с места":</w:t>
      </w:r>
    </w:p>
    <w:p w:rsidR="00E878A2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1) За 5 минут до назначенного времени старта все Пилоты со своими Механиками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этого заезда должны прибыть в предстартовую зону. После указанного времени Пилот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может занять своё место в предстартовой зоне только с разрешения КСК. В предстартовой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 xml:space="preserve">зоне строго запрещается производить какие-либо работы с </w:t>
      </w:r>
      <w:proofErr w:type="spellStart"/>
      <w:r w:rsidRPr="00DD7B86">
        <w:rPr>
          <w:sz w:val="24"/>
          <w:szCs w:val="24"/>
        </w:rPr>
        <w:t>картом</w:t>
      </w:r>
      <w:proofErr w:type="spellEnd"/>
      <w:r w:rsidRPr="00DD7B86">
        <w:rPr>
          <w:sz w:val="24"/>
          <w:szCs w:val="24"/>
        </w:rPr>
        <w:t>, за исключением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корректировки давления в шинах, которую могут проводить Пилот или его Механик и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только своими собственными инструментами.</w:t>
      </w:r>
    </w:p>
    <w:p w:rsidR="00D26FBB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2) Расстановка в предстартовой зоне (2–2–2) должна соответствовать стартовому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построению.</w:t>
      </w:r>
      <w:r w:rsidR="00D26FBB" w:rsidRPr="00DD7B86">
        <w:rPr>
          <w:sz w:val="24"/>
          <w:szCs w:val="24"/>
        </w:rPr>
        <w:t xml:space="preserve"> </w:t>
      </w:r>
    </w:p>
    <w:p w:rsidR="00E878A2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3) Если после подачи судьёй сигнала зелёным флагом Пилот не может покинуть предстартовую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зону по любой причине, и он просит помощь Механика (помощь может быть оказана только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 разрешения судьи), то Пилот после оказания помощи, может покинуть предстартовую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зону только с разрешения судьи. Но до момента завершения прохождения Лидером заезда 1-го</w:t>
      </w:r>
      <w:r w:rsidR="00E878A2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круга.</w:t>
      </w:r>
    </w:p>
    <w:p w:rsidR="00E878A2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Старт «с хода»:</w:t>
      </w:r>
    </w:p>
    <w:p w:rsidR="001C4937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4) После подачи судьей сигнала зеленым флагом Пилоты самостоятельно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проезжают по трассе минимум один максимум два круга формирования ("формовочных"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кругов). Количество кругов формирования объявляется на собрании Пилотов (брифинге)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или Руководителем гонки перед началом заезда. Темп задает лидирующий Пилот первого ряда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стартовой расстановки. Пилоты должны самостоятельно сохранять свое место в стартовом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построении в течение круга (кругов) формирования и придерживаться скорости, задаваемой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 xml:space="preserve">лидирующим Пилотом. Можно использовать всю ширину трассы. </w:t>
      </w:r>
    </w:p>
    <w:p w:rsidR="001C4937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b/>
          <w:bCs/>
          <w:sz w:val="24"/>
          <w:szCs w:val="24"/>
        </w:rPr>
        <w:t>Обгон запрещен</w:t>
      </w:r>
      <w:r w:rsidRPr="00DD7B86">
        <w:rPr>
          <w:sz w:val="24"/>
          <w:szCs w:val="24"/>
        </w:rPr>
        <w:t>.</w:t>
      </w:r>
    </w:p>
    <w:p w:rsidR="00D26FBB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Если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Пилот не смог выехать из предстартовой зоны к моменту завершения первого круга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формирования лидирующим Пилотом, то он считается не стартовавшим в данном заезде.</w:t>
      </w:r>
      <w:r w:rsidR="00D26FBB" w:rsidRPr="00DD7B86">
        <w:rPr>
          <w:sz w:val="24"/>
          <w:szCs w:val="24"/>
        </w:rPr>
        <w:t xml:space="preserve"> </w:t>
      </w:r>
    </w:p>
    <w:p w:rsidR="00D26FBB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5) </w:t>
      </w:r>
      <w:proofErr w:type="gramStart"/>
      <w:r w:rsidRPr="00DD7B86">
        <w:rPr>
          <w:sz w:val="24"/>
          <w:szCs w:val="24"/>
        </w:rPr>
        <w:t>В</w:t>
      </w:r>
      <w:proofErr w:type="gramEnd"/>
      <w:r w:rsidRPr="00DD7B86">
        <w:rPr>
          <w:sz w:val="24"/>
          <w:szCs w:val="24"/>
        </w:rPr>
        <w:t xml:space="preserve"> случае остановки во время прохождения круга (кругов) формирования,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Пилот не должен начинать движения до проезда всех участников заезда. Однако Пилот может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занять свое место на старте до момента включения красного сигнала светофора. Во время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прохождения круга формирования Пилоту запрещено тренировать (имитировать) старт.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6) Руководитель гонки или судья-стартер может возобновить процедуру старта в прежнем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построении, в случае, если на круге (кругах) формирования произошел какой-либо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инцидент.</w:t>
      </w:r>
    </w:p>
    <w:p w:rsidR="001C4937" w:rsidRPr="00DD7B86" w:rsidRDefault="006854EF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7) После прохождения круга (кругов) формирования Пилоты должны занять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места на старте в соответствии со стартовой расстановкой. Расстановка на старте 2–2–2.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Руководитель гонки (или судья-стартер, уполномоченный Руководителем гонки) находится на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линии старта показывая красный флаг. Как только судьи в конце стартовой расстановки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подадут сигнал зеленым флагом, что Пилоты заняли свои стартовые места, Руководитель гонки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(или судья-стартер, уполномоченный Руководителем гонки) уходит со стартовой линии и, в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зависимости от типа светофора (см. п. 4.7.3.), запускает последовательное автоматическое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включение пар линз в течение 4-5 секунд или (для календарных соревнований) включает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красный сигнал светофора. Если Пилот не может принять старт (например, заглох двигатель),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то он должен сигнализировать об этом поднятием руки. Если к моменту включения красного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сигнала светофора Пилот отсутствовал на старте, то он стартует по сигналу судьи с линии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старта.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Старт с места и с хода регулируется светофором. Стартовые огни светофора имеют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следующее значение:</w:t>
      </w:r>
      <w:r w:rsidR="001C4937" w:rsidRPr="00DD7B86">
        <w:rPr>
          <w:sz w:val="24"/>
          <w:szCs w:val="24"/>
        </w:rPr>
        <w:t xml:space="preserve"> </w:t>
      </w:r>
    </w:p>
    <w:p w:rsidR="001C4937" w:rsidRPr="00DD7B86" w:rsidRDefault="001C4937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</w:t>
      </w:r>
      <w:r w:rsidR="006854EF" w:rsidRPr="00DD7B86">
        <w:rPr>
          <w:sz w:val="24"/>
          <w:szCs w:val="24"/>
        </w:rPr>
        <w:t>КРАСНЫЙ СВЕТ включен - приготовиться к старту;</w:t>
      </w:r>
    </w:p>
    <w:p w:rsidR="001C4937" w:rsidRPr="00DD7B86" w:rsidRDefault="001C4937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</w:t>
      </w:r>
      <w:r w:rsidR="006854EF" w:rsidRPr="00DD7B86">
        <w:rPr>
          <w:sz w:val="24"/>
          <w:szCs w:val="24"/>
        </w:rPr>
        <w:t>КРАСНЫЙ СВЕТ выключен – принять старт, гонка началась.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Последовательность работы стартовых огней светофора: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— все огни выключены;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lastRenderedPageBreak/>
        <w:t>— последовательное автоматическое включение пар линз в течение 4 секунд и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затем их ручное выключение (Руководителем гонки или судьей-стартером) в течение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2-3 секунд (все огни выключены – старт дан);</w:t>
      </w:r>
    </w:p>
    <w:p w:rsidR="00D26FBB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В случае выхода из строя светофора – старт дается стартовым флагом. При подаче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стартовой команды флагом, судья-стартер располагается впереди линии старта таким образом,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 xml:space="preserve">чтобы быть хорошо видимым всем Пилотам заезда. Стартовый флаг опущен и держится </w:t>
      </w:r>
      <w:r w:rsidR="001C4937" w:rsidRPr="00DD7B86">
        <w:rPr>
          <w:sz w:val="24"/>
          <w:szCs w:val="24"/>
        </w:rPr>
        <w:t>судьей у</w:t>
      </w:r>
      <w:r w:rsidRPr="00DD7B86">
        <w:rPr>
          <w:sz w:val="24"/>
          <w:szCs w:val="24"/>
        </w:rPr>
        <w:t xml:space="preserve"> голени. Для подачи команды готовности судья плавно поднимает флаг вверх. После того, как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флаг поднят горизонтально, судья-стартер делает паузу 3-5 секунд и резко поднимает флаг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вверх. Начало резкого движения стартового флага вверх считается стартовой командой.</w:t>
      </w:r>
      <w:r w:rsidR="00D26FBB" w:rsidRPr="00DD7B86">
        <w:rPr>
          <w:sz w:val="24"/>
          <w:szCs w:val="24"/>
        </w:rPr>
        <w:t xml:space="preserve"> </w:t>
      </w:r>
    </w:p>
    <w:p w:rsidR="001C4937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1C4937" w:rsidRPr="00DD7B86">
        <w:rPr>
          <w:sz w:val="24"/>
          <w:szCs w:val="24"/>
        </w:rPr>
        <w:t>.11</w:t>
      </w:r>
      <w:r w:rsidR="006854EF" w:rsidRPr="00DD7B86">
        <w:rPr>
          <w:sz w:val="24"/>
          <w:szCs w:val="24"/>
        </w:rPr>
        <w:t>. Движение по трассе допускается с использованием всей её ширины, однако, при этом не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должно создаваться помех другим Пилотам.</w:t>
      </w:r>
      <w:r w:rsidR="001C4937" w:rsidRPr="00DD7B86">
        <w:rPr>
          <w:sz w:val="24"/>
          <w:szCs w:val="24"/>
        </w:rPr>
        <w:t xml:space="preserve"> </w:t>
      </w:r>
    </w:p>
    <w:p w:rsidR="00D26FBB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6854EF" w:rsidRPr="00DD7B86">
        <w:rPr>
          <w:sz w:val="24"/>
          <w:szCs w:val="24"/>
        </w:rPr>
        <w:t>.1</w:t>
      </w:r>
      <w:r w:rsidR="001C4937" w:rsidRPr="00DD7B86">
        <w:rPr>
          <w:sz w:val="24"/>
          <w:szCs w:val="24"/>
        </w:rPr>
        <w:t>2</w:t>
      </w:r>
      <w:r w:rsidR="006854EF" w:rsidRPr="00DD7B86">
        <w:rPr>
          <w:sz w:val="24"/>
          <w:szCs w:val="24"/>
        </w:rPr>
        <w:t>. Обгон разрешается с обеих сторон, при этом преимущество имеет тот Пилот, который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идет по внутренней траектории в случае, когда разница между картами менее половины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 xml:space="preserve">корпуса </w:t>
      </w:r>
      <w:proofErr w:type="gramStart"/>
      <w:r w:rsidR="006854EF" w:rsidRPr="00DD7B86">
        <w:rPr>
          <w:sz w:val="24"/>
          <w:szCs w:val="24"/>
        </w:rPr>
        <w:t>и</w:t>
      </w:r>
      <w:proofErr w:type="gramEnd"/>
      <w:r w:rsidR="006854EF" w:rsidRPr="00DD7B86">
        <w:rPr>
          <w:sz w:val="24"/>
          <w:szCs w:val="24"/>
        </w:rPr>
        <w:t xml:space="preserve"> если их траектории перекрестятся, ответственность за контакт лежит на другом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Пилоте. Запрещается обгон с ударом, в результате которого произошла смена позиций, если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Пилот, совершивший обгон, не пропустил обгоняемого Пилота обратно на свою позицию, то он</w:t>
      </w:r>
      <w:r w:rsidR="001C4937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наказывается штрафом «</w:t>
      </w:r>
      <w:proofErr w:type="spellStart"/>
      <w:r w:rsidR="006854EF" w:rsidRPr="00DD7B86">
        <w:rPr>
          <w:sz w:val="24"/>
          <w:szCs w:val="24"/>
        </w:rPr>
        <w:t>Stop</w:t>
      </w:r>
      <w:proofErr w:type="spellEnd"/>
      <w:r w:rsidR="006854EF" w:rsidRPr="00DD7B86">
        <w:rPr>
          <w:sz w:val="24"/>
          <w:szCs w:val="24"/>
        </w:rPr>
        <w:t xml:space="preserve"> &amp; </w:t>
      </w:r>
      <w:proofErr w:type="spellStart"/>
      <w:r w:rsidR="006854EF" w:rsidRPr="00DD7B86">
        <w:rPr>
          <w:sz w:val="24"/>
          <w:szCs w:val="24"/>
        </w:rPr>
        <w:t>Go</w:t>
      </w:r>
      <w:proofErr w:type="spellEnd"/>
      <w:r w:rsidR="006854EF" w:rsidRPr="00DD7B86">
        <w:rPr>
          <w:sz w:val="24"/>
          <w:szCs w:val="24"/>
        </w:rPr>
        <w:t>», если в результате удара обгоняемый вылетел с трассы, то</w:t>
      </w:r>
      <w:r w:rsidR="001C4937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Пилот, совершивший обгон, также наказывается штрафом «</w:t>
      </w:r>
      <w:proofErr w:type="spellStart"/>
      <w:r w:rsidR="006854EF" w:rsidRPr="00DD7B86">
        <w:rPr>
          <w:sz w:val="24"/>
          <w:szCs w:val="24"/>
        </w:rPr>
        <w:t>Stop</w:t>
      </w:r>
      <w:proofErr w:type="spellEnd"/>
      <w:r w:rsidR="006854EF" w:rsidRPr="00DD7B86">
        <w:rPr>
          <w:sz w:val="24"/>
          <w:szCs w:val="24"/>
        </w:rPr>
        <w:t xml:space="preserve"> &amp; Go».</w:t>
      </w:r>
    </w:p>
    <w:p w:rsidR="00D26FBB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6854EF" w:rsidRPr="00DD7B86">
        <w:rPr>
          <w:sz w:val="24"/>
          <w:szCs w:val="24"/>
        </w:rPr>
        <w:t>.1</w:t>
      </w:r>
      <w:r w:rsidR="001C4937" w:rsidRPr="00DD7B86">
        <w:rPr>
          <w:sz w:val="24"/>
          <w:szCs w:val="24"/>
        </w:rPr>
        <w:t>3</w:t>
      </w:r>
      <w:r w:rsidR="006854EF" w:rsidRPr="00DD7B86">
        <w:rPr>
          <w:sz w:val="24"/>
          <w:szCs w:val="24"/>
        </w:rPr>
        <w:t>. Запрещается препятствовать обгону другим Пилотам. Пилот, воспрепятствовавший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 xml:space="preserve">обгону, должен самостоятельно пропустить </w:t>
      </w:r>
      <w:proofErr w:type="gramStart"/>
      <w:r w:rsidR="006854EF" w:rsidRPr="00DD7B86">
        <w:rPr>
          <w:sz w:val="24"/>
          <w:szCs w:val="24"/>
        </w:rPr>
        <w:t>вперед</w:t>
      </w:r>
      <w:r w:rsidR="001C4937" w:rsidRPr="00DD7B86">
        <w:rPr>
          <w:sz w:val="24"/>
          <w:szCs w:val="24"/>
        </w:rPr>
        <w:t xml:space="preserve">  </w:t>
      </w:r>
      <w:r w:rsidR="006854EF" w:rsidRPr="00DD7B86">
        <w:rPr>
          <w:sz w:val="24"/>
          <w:szCs w:val="24"/>
        </w:rPr>
        <w:t>сзади</w:t>
      </w:r>
      <w:proofErr w:type="gramEnd"/>
      <w:r w:rsidR="006854EF" w:rsidRPr="00DD7B86">
        <w:rPr>
          <w:sz w:val="24"/>
          <w:szCs w:val="24"/>
        </w:rPr>
        <w:t xml:space="preserve"> идущего, в противном случае он наказывается штрафом «</w:t>
      </w:r>
      <w:proofErr w:type="spellStart"/>
      <w:r w:rsidR="006854EF" w:rsidRPr="00DD7B86">
        <w:rPr>
          <w:sz w:val="24"/>
          <w:szCs w:val="24"/>
        </w:rPr>
        <w:t>Stop</w:t>
      </w:r>
      <w:proofErr w:type="spellEnd"/>
      <w:r w:rsidR="006854EF" w:rsidRPr="00DD7B86">
        <w:rPr>
          <w:sz w:val="24"/>
          <w:szCs w:val="24"/>
        </w:rPr>
        <w:t xml:space="preserve"> &amp; </w:t>
      </w:r>
      <w:proofErr w:type="spellStart"/>
      <w:r w:rsidR="006854EF" w:rsidRPr="00DD7B86">
        <w:rPr>
          <w:sz w:val="24"/>
          <w:szCs w:val="24"/>
        </w:rPr>
        <w:t>Go</w:t>
      </w:r>
      <w:proofErr w:type="spellEnd"/>
      <w:r w:rsidR="006854EF" w:rsidRPr="00DD7B86">
        <w:rPr>
          <w:sz w:val="24"/>
          <w:szCs w:val="24"/>
        </w:rPr>
        <w:t>». В случае, когда</w:t>
      </w:r>
      <w:r w:rsidR="001C4937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подобный инцидент произошел на последнем круге заезда, участник, воспрепятствовавший</w:t>
      </w:r>
      <w:r w:rsidR="001C4937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обгону, опускается в итоговом протоколе на позицию вниз (за исключением случаев, когда</w:t>
      </w:r>
      <w:r w:rsidR="001C4937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обгоняемый вынес обгоняющего в покрышки, в этом случае к времени обгоняемого</w:t>
      </w:r>
      <w:r w:rsidR="001C4937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добавляется 10 секунд).</w:t>
      </w:r>
    </w:p>
    <w:p w:rsidR="00D26FBB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1C4937" w:rsidRPr="00DD7B86">
        <w:rPr>
          <w:sz w:val="24"/>
          <w:szCs w:val="24"/>
        </w:rPr>
        <w:t>.14</w:t>
      </w:r>
      <w:r w:rsidR="006854EF" w:rsidRPr="00DD7B86">
        <w:rPr>
          <w:sz w:val="24"/>
          <w:szCs w:val="24"/>
        </w:rPr>
        <w:t>. Пилот, отставший на круг, обязан содействовать своему беспрепятственному обгону.</w:t>
      </w:r>
    </w:p>
    <w:p w:rsidR="00D26FBB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1C4937" w:rsidRPr="00DD7B86">
        <w:rPr>
          <w:sz w:val="24"/>
          <w:szCs w:val="24"/>
        </w:rPr>
        <w:t>.15</w:t>
      </w:r>
      <w:r w:rsidR="006854EF" w:rsidRPr="00DD7B86">
        <w:rPr>
          <w:sz w:val="24"/>
          <w:szCs w:val="24"/>
        </w:rPr>
        <w:t>. Запрещается кроссинг, а именно изменение направления движения в сторону соперника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на одной прямой более 2-х раз. Кроссинг наказывается штрафом «</w:t>
      </w:r>
      <w:proofErr w:type="spellStart"/>
      <w:r w:rsidR="006854EF" w:rsidRPr="00DD7B86">
        <w:rPr>
          <w:sz w:val="24"/>
          <w:szCs w:val="24"/>
        </w:rPr>
        <w:t>Stop</w:t>
      </w:r>
      <w:proofErr w:type="spellEnd"/>
      <w:r w:rsidR="006854EF" w:rsidRPr="00DD7B86">
        <w:rPr>
          <w:sz w:val="24"/>
          <w:szCs w:val="24"/>
        </w:rPr>
        <w:t xml:space="preserve"> &amp; Go».</w:t>
      </w:r>
    </w:p>
    <w:p w:rsidR="001C4937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6854EF" w:rsidRPr="00DD7B86">
        <w:rPr>
          <w:sz w:val="24"/>
          <w:szCs w:val="24"/>
        </w:rPr>
        <w:t>.1</w:t>
      </w:r>
      <w:r w:rsidR="001C4937" w:rsidRPr="00DD7B86">
        <w:rPr>
          <w:sz w:val="24"/>
          <w:szCs w:val="24"/>
        </w:rPr>
        <w:t>6</w:t>
      </w:r>
      <w:r w:rsidR="006854EF" w:rsidRPr="00DD7B86">
        <w:rPr>
          <w:sz w:val="24"/>
          <w:szCs w:val="24"/>
        </w:rPr>
        <w:t>. Не разрешается блокировка едущего сзади соперника путем намеренного торможения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при выходе из поворота, а также на прямой вне зоны торможения. Приравнивается к удару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сзади другого участника заезда.</w:t>
      </w:r>
      <w:r w:rsidR="001C4937" w:rsidRPr="00DD7B86">
        <w:rPr>
          <w:sz w:val="24"/>
          <w:szCs w:val="24"/>
        </w:rPr>
        <w:t xml:space="preserve"> </w:t>
      </w:r>
    </w:p>
    <w:p w:rsidR="001C4937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6854EF" w:rsidRPr="00DD7B86">
        <w:rPr>
          <w:sz w:val="24"/>
          <w:szCs w:val="24"/>
        </w:rPr>
        <w:t>.1</w:t>
      </w:r>
      <w:r w:rsidR="001C4937" w:rsidRPr="00DD7B86">
        <w:rPr>
          <w:sz w:val="24"/>
          <w:szCs w:val="24"/>
        </w:rPr>
        <w:t>7</w:t>
      </w:r>
      <w:r w:rsidR="006854EF" w:rsidRPr="00DD7B86">
        <w:rPr>
          <w:sz w:val="24"/>
          <w:szCs w:val="24"/>
        </w:rPr>
        <w:t>. Пилоту не разрешается толкать карт по трассе с целью достижения линии финиша или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ремонтной зоны.</w:t>
      </w:r>
    </w:p>
    <w:p w:rsidR="001C4937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6854EF" w:rsidRPr="00DD7B86">
        <w:rPr>
          <w:sz w:val="24"/>
          <w:szCs w:val="24"/>
        </w:rPr>
        <w:t>.1</w:t>
      </w:r>
      <w:r w:rsidR="001C4937" w:rsidRPr="00DD7B86">
        <w:rPr>
          <w:sz w:val="24"/>
          <w:szCs w:val="24"/>
        </w:rPr>
        <w:t>8</w:t>
      </w:r>
      <w:r w:rsidR="006854EF" w:rsidRPr="00DD7B86">
        <w:rPr>
          <w:sz w:val="24"/>
          <w:szCs w:val="24"/>
        </w:rPr>
        <w:t>. Пилот, имеющий намерение сойти с трассы, остановиться или въехать в зону закрытого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парка, должен своевременно сигнализировать об этом поднятием руки и убедиться, что он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может выполнить маневр, не создавая помех другим участникам турнира.</w:t>
      </w:r>
      <w:r w:rsidR="00D26FBB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8</w:t>
      </w:r>
      <w:r w:rsidR="006854EF" w:rsidRPr="00DD7B86">
        <w:rPr>
          <w:sz w:val="24"/>
          <w:szCs w:val="24"/>
        </w:rPr>
        <w:t>.</w:t>
      </w:r>
      <w:r w:rsidR="001C4937" w:rsidRPr="00DD7B86">
        <w:rPr>
          <w:sz w:val="24"/>
          <w:szCs w:val="24"/>
        </w:rPr>
        <w:t>19</w:t>
      </w:r>
      <w:r w:rsidR="006854EF" w:rsidRPr="00DD7B86">
        <w:rPr>
          <w:sz w:val="24"/>
          <w:szCs w:val="24"/>
        </w:rPr>
        <w:t>. Посадка Пилотов на карты происходит после объявления о начале заезда на основании</w:t>
      </w:r>
      <w:r w:rsidR="00D26FBB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стартовой ведомости.</w:t>
      </w:r>
    </w:p>
    <w:p w:rsidR="001C4937" w:rsidRPr="00DD7B86" w:rsidRDefault="001C4937" w:rsidP="00446F88">
      <w:pPr>
        <w:tabs>
          <w:tab w:val="left" w:pos="567"/>
        </w:tabs>
        <w:ind w:firstLine="709"/>
        <w:jc w:val="both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Остановка Гонки</w:t>
      </w:r>
    </w:p>
    <w:p w:rsidR="001C4937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1C4937" w:rsidRPr="00DD7B86">
        <w:rPr>
          <w:sz w:val="24"/>
          <w:szCs w:val="24"/>
        </w:rPr>
        <w:t>.</w:t>
      </w:r>
      <w:r w:rsidR="00446F88" w:rsidRPr="00DD7B86">
        <w:rPr>
          <w:sz w:val="24"/>
          <w:szCs w:val="24"/>
        </w:rPr>
        <w:t>19</w:t>
      </w:r>
      <w:r w:rsidR="001C4937" w:rsidRPr="00DD7B86">
        <w:rPr>
          <w:sz w:val="24"/>
          <w:szCs w:val="24"/>
        </w:rPr>
        <w:t>. В случае возникновения обстоятельств, мешающих проведению соревнования, Главный</w:t>
      </w:r>
      <w:r w:rsidR="00D26FBB" w:rsidRPr="00DD7B86">
        <w:rPr>
          <w:sz w:val="24"/>
          <w:szCs w:val="24"/>
        </w:rPr>
        <w:t xml:space="preserve"> </w:t>
      </w:r>
      <w:r w:rsidR="001C4937" w:rsidRPr="00DD7B86">
        <w:rPr>
          <w:sz w:val="24"/>
          <w:szCs w:val="24"/>
        </w:rPr>
        <w:t xml:space="preserve">судья может принять решение об остановке или нейтрализации заезда. Сигнал об остановке Гонки дается красным флагом, после чего Пилоты должны снизить скорость и остановиться на стартовой прямой, не совершая обгонов. </w:t>
      </w:r>
    </w:p>
    <w:p w:rsidR="001C4937" w:rsidRPr="00DD7B86" w:rsidRDefault="00BC028B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8</w:t>
      </w:r>
      <w:r w:rsidR="001C4937" w:rsidRPr="00DD7B86">
        <w:rPr>
          <w:sz w:val="24"/>
          <w:szCs w:val="24"/>
        </w:rPr>
        <w:t>.2</w:t>
      </w:r>
      <w:r w:rsidR="00446F88" w:rsidRPr="00DD7B86">
        <w:rPr>
          <w:sz w:val="24"/>
          <w:szCs w:val="24"/>
        </w:rPr>
        <w:t>0</w:t>
      </w:r>
      <w:r w:rsidR="001C4937" w:rsidRPr="00DD7B86">
        <w:rPr>
          <w:sz w:val="24"/>
          <w:szCs w:val="24"/>
        </w:rPr>
        <w:t xml:space="preserve">. Рестарт Гонки происходит со стартовой решетки: Пилоты стартуют в том порядке, в каком они находились на момент остановки заезда. Нейтрализация заезда – </w:t>
      </w:r>
      <w:r w:rsidR="00446F88" w:rsidRPr="00DD7B86">
        <w:rPr>
          <w:sz w:val="24"/>
          <w:szCs w:val="24"/>
        </w:rPr>
        <w:t>согласно Национальным правилам</w:t>
      </w:r>
      <w:r w:rsidR="001C4937" w:rsidRPr="00DD7B86">
        <w:rPr>
          <w:sz w:val="24"/>
          <w:szCs w:val="24"/>
        </w:rPr>
        <w:t xml:space="preserve"> проведения соревнований по картингу.</w:t>
      </w:r>
    </w:p>
    <w:p w:rsidR="00446F88" w:rsidRPr="00DD7B86" w:rsidRDefault="00446F88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</w:p>
    <w:p w:rsidR="008730C8" w:rsidRPr="00DD7B86" w:rsidRDefault="00446F88" w:rsidP="00446F88">
      <w:pPr>
        <w:jc w:val="center"/>
        <w:rPr>
          <w:sz w:val="24"/>
          <w:szCs w:val="24"/>
        </w:rPr>
      </w:pPr>
      <w:r w:rsidRPr="00DD7B86">
        <w:rPr>
          <w:b/>
          <w:sz w:val="24"/>
          <w:szCs w:val="24"/>
        </w:rPr>
        <w:t>9. ДЕЙСТВИЯ УЧАСТНИКОВ И ОРГАНИЗАТОРОВ В СЛУЧАЕ ПОЛОМКИ КАРТОВ НА ТРАССЕ</w:t>
      </w:r>
    </w:p>
    <w:p w:rsidR="008730C8" w:rsidRPr="00DD7B86" w:rsidRDefault="00BC028B" w:rsidP="00446F88">
      <w:pPr>
        <w:ind w:firstLine="709"/>
        <w:jc w:val="both"/>
        <w:rPr>
          <w:i/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 xml:space="preserve">.1. </w:t>
      </w:r>
      <w:r w:rsidR="008730C8" w:rsidRPr="00DD7B86">
        <w:rPr>
          <w:b/>
          <w:i/>
          <w:sz w:val="24"/>
          <w:szCs w:val="24"/>
        </w:rPr>
        <w:t>Во время заезда Участники не могут покидать карт без разрешения персонала трассы</w:t>
      </w:r>
      <w:r w:rsidR="008730C8" w:rsidRPr="00DD7B86">
        <w:rPr>
          <w:i/>
          <w:sz w:val="24"/>
          <w:szCs w:val="24"/>
        </w:rPr>
        <w:t>.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>.2. Если карт одного из Участников заглох на старте или не может самостоятельно стартовать, то карт отправляют на пит-стоп, для старта с Пит-стопа.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 xml:space="preserve">.3. Если карт одного из Участников сломался на трассе и не может продолжить движение, Главный судья принимает решение об его эвакуации на пит-стоп. В этом случае Гонка может быть остановлена, если невозможно эвакуировать карт без остановки Гонки. 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lastRenderedPageBreak/>
        <w:t>9</w:t>
      </w:r>
      <w:r w:rsidR="008730C8" w:rsidRPr="00DD7B86">
        <w:rPr>
          <w:sz w:val="24"/>
          <w:szCs w:val="24"/>
        </w:rPr>
        <w:t xml:space="preserve">.4. Участник, который находится в карте в момент его поломки, должен дождаться, пока к нему подойдет персонал трассы, только после разрешения персонала трассы выйти </w:t>
      </w:r>
      <w:proofErr w:type="gramStart"/>
      <w:r w:rsidR="008730C8" w:rsidRPr="00DD7B86">
        <w:rPr>
          <w:sz w:val="24"/>
          <w:szCs w:val="24"/>
        </w:rPr>
        <w:t>из карта</w:t>
      </w:r>
      <w:proofErr w:type="gramEnd"/>
      <w:r w:rsidR="008730C8" w:rsidRPr="00DD7B86">
        <w:rPr>
          <w:sz w:val="24"/>
          <w:szCs w:val="24"/>
        </w:rPr>
        <w:t xml:space="preserve"> и самым безопасным способом покинуть трассу, безоговорочно подчиняясь командам персонала трассы.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 xml:space="preserve">.5. Если Участник не может самостоятельно продолжить движение по причине поломки карта, плохого самочувствия, должен поднять руку вверх и ждать помощи от персонала трассы. 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 xml:space="preserve">.6. Участнику, </w:t>
      </w:r>
      <w:r w:rsidR="008730C8" w:rsidRPr="00DD7B86">
        <w:rPr>
          <w:b/>
          <w:i/>
          <w:sz w:val="24"/>
          <w:szCs w:val="24"/>
        </w:rPr>
        <w:t>во время заезда</w:t>
      </w:r>
      <w:r w:rsidR="008730C8" w:rsidRPr="00DD7B86">
        <w:rPr>
          <w:sz w:val="24"/>
          <w:szCs w:val="24"/>
        </w:rPr>
        <w:t>, не разрешается толкать карт по трассе с целью достижения линии финиша или ремонтной зоны.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>.7. Во время заезда участнику запрещается получать стороннюю помощь для продолжения движения по трассе.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 xml:space="preserve">.8. Участники не могут двигаться по трассе в сторону, противоположную ходу гонки, за исключением случаев, когда надо развернуться после разворота. 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 xml:space="preserve">.9. Запрещены преднамеренные столкновения. 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>.10. Участник должен выполнять все указания флаговой сигнализации.</w:t>
      </w:r>
    </w:p>
    <w:p w:rsidR="008730C8" w:rsidRPr="00DD7B86" w:rsidRDefault="00BC028B" w:rsidP="00446F8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9</w:t>
      </w:r>
      <w:r w:rsidR="008730C8" w:rsidRPr="00DD7B86">
        <w:rPr>
          <w:sz w:val="24"/>
          <w:szCs w:val="24"/>
        </w:rPr>
        <w:t>.11. Участники должны соблюдать все положения настоящего Регламента.</w:t>
      </w:r>
    </w:p>
    <w:p w:rsidR="00C8452A" w:rsidRPr="00DD7B86" w:rsidRDefault="00C8452A" w:rsidP="00D81948">
      <w:pPr>
        <w:rPr>
          <w:sz w:val="24"/>
          <w:szCs w:val="24"/>
        </w:rPr>
      </w:pPr>
    </w:p>
    <w:p w:rsidR="00D81948" w:rsidRPr="00DD7B86" w:rsidRDefault="00C8452A" w:rsidP="00D81948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1</w:t>
      </w:r>
      <w:r w:rsidR="00BC028B" w:rsidRPr="00DD7B86">
        <w:rPr>
          <w:b/>
          <w:bCs/>
          <w:sz w:val="24"/>
          <w:szCs w:val="24"/>
        </w:rPr>
        <w:t>0</w:t>
      </w:r>
      <w:r w:rsidRPr="00DD7B86">
        <w:rPr>
          <w:b/>
          <w:bCs/>
          <w:sz w:val="24"/>
          <w:szCs w:val="24"/>
        </w:rPr>
        <w:t>. АДМИНИСТРАТИВНЫЕ ПРОВЕРКИ. МЕДИЦИНСКИЙ КОНТРОЛЬ.</w:t>
      </w:r>
    </w:p>
    <w:p w:rsidR="00C8452A" w:rsidRPr="00DD7B86" w:rsidRDefault="00C8452A" w:rsidP="00D81948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ТЕХНИЧЕСКАЯ ИНСПЕКЦИЯ.</w:t>
      </w:r>
    </w:p>
    <w:p w:rsidR="00D81948" w:rsidRPr="00DD7B86" w:rsidRDefault="00C8452A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1</w:t>
      </w:r>
      <w:r w:rsidR="00BC028B" w:rsidRPr="00DD7B86">
        <w:rPr>
          <w:sz w:val="24"/>
          <w:szCs w:val="24"/>
        </w:rPr>
        <w:t>0</w:t>
      </w:r>
      <w:r w:rsidRPr="00DD7B86">
        <w:rPr>
          <w:sz w:val="24"/>
          <w:szCs w:val="24"/>
        </w:rPr>
        <w:t>.1. Административный контроль проводится в день проведения этапа на трассе соревнования.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Документы представляет Представитель команды, расписавшийся в заявочной форме, который несет полную ответственность за их соответствие, или лично Пилот.</w:t>
      </w:r>
      <w:r w:rsidR="00D81948" w:rsidRPr="00DD7B86">
        <w:rPr>
          <w:sz w:val="24"/>
          <w:szCs w:val="24"/>
        </w:rPr>
        <w:t xml:space="preserve"> </w:t>
      </w:r>
    </w:p>
    <w:p w:rsidR="00C8452A" w:rsidRPr="00DD7B86" w:rsidRDefault="00C8452A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1</w:t>
      </w:r>
      <w:r w:rsidR="00BC028B" w:rsidRPr="00DD7B86">
        <w:rPr>
          <w:sz w:val="24"/>
          <w:szCs w:val="24"/>
        </w:rPr>
        <w:t>0</w:t>
      </w:r>
      <w:r w:rsidRPr="00DD7B86">
        <w:rPr>
          <w:sz w:val="24"/>
          <w:szCs w:val="24"/>
        </w:rPr>
        <w:t xml:space="preserve">.2. </w:t>
      </w:r>
      <w:r w:rsidRPr="00DD7B86">
        <w:rPr>
          <w:b/>
          <w:bCs/>
          <w:sz w:val="24"/>
          <w:szCs w:val="24"/>
        </w:rPr>
        <w:t>Представитель команды или Пилот</w:t>
      </w:r>
      <w:r w:rsidRPr="00DD7B86">
        <w:rPr>
          <w:sz w:val="24"/>
          <w:szCs w:val="24"/>
        </w:rPr>
        <w:t xml:space="preserve"> должны предъявить:</w:t>
      </w:r>
    </w:p>
    <w:p w:rsidR="00C8452A" w:rsidRPr="00DD7B86" w:rsidRDefault="00C8452A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 заполненную и подписанную Заявку на участие в соревновании;</w:t>
      </w:r>
    </w:p>
    <w:p w:rsidR="00C8452A" w:rsidRPr="00DD7B86" w:rsidRDefault="00C8452A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 полис обязательного медицинского страхования;</w:t>
      </w:r>
    </w:p>
    <w:p w:rsidR="00C8452A" w:rsidRPr="00DD7B86" w:rsidRDefault="00C8452A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- участник моложе 18 лет предъявляет заверенное нотариусом разрешение обоих родителей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для участия в соревнованиях по автомобильному спорту;</w:t>
      </w:r>
    </w:p>
    <w:p w:rsidR="00001C40" w:rsidRPr="00DD7B86" w:rsidRDefault="00C8452A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- </w:t>
      </w:r>
      <w:r w:rsidR="00001C40" w:rsidRPr="00DD7B86">
        <w:rPr>
          <w:sz w:val="24"/>
          <w:szCs w:val="24"/>
        </w:rPr>
        <w:t>н</w:t>
      </w:r>
      <w:r w:rsidRPr="00DD7B86">
        <w:rPr>
          <w:sz w:val="24"/>
          <w:szCs w:val="24"/>
        </w:rPr>
        <w:t>а Пилота</w:t>
      </w:r>
      <w:r w:rsidR="00446F88" w:rsidRPr="00DD7B86">
        <w:rPr>
          <w:sz w:val="24"/>
          <w:szCs w:val="24"/>
        </w:rPr>
        <w:t>:</w:t>
      </w:r>
      <w:r w:rsidRPr="00DD7B86">
        <w:rPr>
          <w:sz w:val="24"/>
          <w:szCs w:val="24"/>
        </w:rPr>
        <w:t xml:space="preserve"> свидетельств</w:t>
      </w:r>
      <w:r w:rsidR="00446F88" w:rsidRPr="00DD7B86">
        <w:rPr>
          <w:sz w:val="24"/>
          <w:szCs w:val="24"/>
        </w:rPr>
        <w:t>о о рождении (оригинал и копию),</w:t>
      </w:r>
      <w:r w:rsidRPr="00DD7B86">
        <w:rPr>
          <w:sz w:val="24"/>
          <w:szCs w:val="24"/>
        </w:rPr>
        <w:t xml:space="preserve"> с 14 лет паспорт (оригинал и копию)</w:t>
      </w:r>
      <w:r w:rsidR="00446F88" w:rsidRPr="00DD7B86">
        <w:rPr>
          <w:sz w:val="24"/>
          <w:szCs w:val="24"/>
        </w:rPr>
        <w:t>.</w:t>
      </w:r>
      <w:r w:rsidRPr="00DD7B86">
        <w:rPr>
          <w:sz w:val="24"/>
          <w:szCs w:val="24"/>
        </w:rPr>
        <w:t xml:space="preserve"> В документе </w:t>
      </w:r>
      <w:r w:rsidR="00D81948" w:rsidRPr="00DD7B86">
        <w:rPr>
          <w:sz w:val="24"/>
          <w:szCs w:val="24"/>
        </w:rPr>
        <w:t>необходима отметка группы крови,</w:t>
      </w:r>
      <w:r w:rsidRPr="00DD7B86">
        <w:rPr>
          <w:sz w:val="24"/>
          <w:szCs w:val="24"/>
        </w:rPr>
        <w:t xml:space="preserve"> </w:t>
      </w:r>
      <w:r w:rsidR="00001C40" w:rsidRPr="00DD7B86">
        <w:rPr>
          <w:sz w:val="24"/>
          <w:szCs w:val="24"/>
        </w:rPr>
        <w:t>д</w:t>
      </w:r>
      <w:r w:rsidRPr="00DD7B86">
        <w:rPr>
          <w:sz w:val="24"/>
          <w:szCs w:val="24"/>
        </w:rPr>
        <w:t xml:space="preserve">ействующий договор (оригинал и копию) страхования, участника соревнований, от </w:t>
      </w:r>
      <w:r w:rsidR="00001C40" w:rsidRPr="00DD7B86">
        <w:rPr>
          <w:sz w:val="24"/>
          <w:szCs w:val="24"/>
        </w:rPr>
        <w:t>несчастных случаев</w:t>
      </w:r>
      <w:r w:rsidRPr="00DD7B86">
        <w:rPr>
          <w:sz w:val="24"/>
          <w:szCs w:val="24"/>
        </w:rPr>
        <w:t>, жизни и здоровья. Страхование участников соревнования производится за собственный счет</w:t>
      </w:r>
      <w:r w:rsidR="00001C40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 xml:space="preserve">или счет коллектива командирующего участника на соревнования. </w:t>
      </w:r>
    </w:p>
    <w:p w:rsidR="00001C40" w:rsidRPr="00DD7B86" w:rsidRDefault="00001C40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Сопровождающий несовершенно</w:t>
      </w:r>
      <w:r w:rsidR="00446F88" w:rsidRPr="00DD7B86">
        <w:rPr>
          <w:sz w:val="24"/>
          <w:szCs w:val="24"/>
        </w:rPr>
        <w:t>летних участников соревнования -</w:t>
      </w:r>
      <w:r w:rsidRPr="00DD7B86">
        <w:rPr>
          <w:sz w:val="24"/>
          <w:szCs w:val="24"/>
        </w:rPr>
        <w:t xml:space="preserve"> удостовере</w:t>
      </w:r>
      <w:r w:rsidR="00446F88" w:rsidRPr="00DD7B86">
        <w:rPr>
          <w:sz w:val="24"/>
          <w:szCs w:val="24"/>
        </w:rPr>
        <w:t>ние Личности (оригинал и копию).</w:t>
      </w:r>
    </w:p>
    <w:p w:rsidR="00001C40" w:rsidRPr="00DD7B86" w:rsidRDefault="00001C40" w:rsidP="00D81948">
      <w:pPr>
        <w:tabs>
          <w:tab w:val="left" w:pos="567"/>
        </w:tabs>
        <w:jc w:val="both"/>
        <w:rPr>
          <w:b/>
          <w:bCs/>
          <w:i/>
          <w:iCs/>
          <w:sz w:val="24"/>
          <w:szCs w:val="24"/>
        </w:rPr>
      </w:pPr>
    </w:p>
    <w:p w:rsidR="001C4937" w:rsidRPr="00DD7B86" w:rsidRDefault="001C4937" w:rsidP="00D81948">
      <w:pPr>
        <w:tabs>
          <w:tab w:val="left" w:pos="567"/>
        </w:tabs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1</w:t>
      </w:r>
      <w:r w:rsidR="00BC028B" w:rsidRPr="00DD7B86">
        <w:rPr>
          <w:b/>
          <w:bCs/>
          <w:sz w:val="24"/>
          <w:szCs w:val="24"/>
        </w:rPr>
        <w:t>1</w:t>
      </w:r>
      <w:r w:rsidR="006854EF" w:rsidRPr="00DD7B86">
        <w:rPr>
          <w:b/>
          <w:bCs/>
          <w:sz w:val="24"/>
          <w:szCs w:val="24"/>
        </w:rPr>
        <w:t>. ОБЕСПЕЧЕНИЕ БЕЗОПАСНОСТИ УЧАСТНИКОВ.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Обеспечение мер безопасности при проведении соревнований осуществляется на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основании Положения о мерах по обеспечению общественного порядка и безопасности, а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также эвакуации и оповещения участников при проведении массовых спортивных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мероприятий, в соответствии со следующими нормативными документами и актами Российской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Федерации: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sym w:font="Symbol" w:char="F0B7"/>
      </w:r>
      <w:r w:rsidRPr="00DD7B86">
        <w:rPr>
          <w:sz w:val="24"/>
          <w:szCs w:val="24"/>
        </w:rPr>
        <w:t xml:space="preserve"> Федеральный закон </w:t>
      </w:r>
      <w:r w:rsidR="001C4937" w:rsidRPr="00DD7B86">
        <w:rPr>
          <w:sz w:val="24"/>
          <w:szCs w:val="24"/>
        </w:rPr>
        <w:t>«О</w:t>
      </w:r>
      <w:r w:rsidRPr="00DD7B86">
        <w:rPr>
          <w:sz w:val="24"/>
          <w:szCs w:val="24"/>
        </w:rPr>
        <w:t xml:space="preserve"> физической культуре и спорте в Российской</w:t>
      </w:r>
      <w:r w:rsidR="001C493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федерации» от 4 декабря 2007 г. № 329-ФЗ</w:t>
      </w:r>
      <w:r w:rsidR="001C4937" w:rsidRPr="00DD7B86">
        <w:rPr>
          <w:sz w:val="24"/>
          <w:szCs w:val="24"/>
        </w:rPr>
        <w:t xml:space="preserve">; 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sym w:font="Symbol" w:char="F0B7"/>
      </w:r>
      <w:r w:rsidRPr="00DD7B86">
        <w:rPr>
          <w:sz w:val="24"/>
          <w:szCs w:val="24"/>
        </w:rPr>
        <w:t xml:space="preserve"> Спортивный Кодекс РАФ (СК РАФ) и приложения к нему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утвержденный Советом РАФ 23 ноября 2005 года;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sym w:font="Symbol" w:char="F0B7"/>
      </w:r>
      <w:r w:rsidRPr="00DD7B86">
        <w:rPr>
          <w:sz w:val="24"/>
          <w:szCs w:val="24"/>
        </w:rPr>
        <w:t xml:space="preserve"> Государственный стандарт ГОСТ Р 52024-2003 «Об оказании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физкультурно-оздоровительных и спортивных услуг»</w:t>
      </w:r>
      <w:r w:rsidR="001C4937" w:rsidRPr="00DD7B86">
        <w:rPr>
          <w:sz w:val="24"/>
          <w:szCs w:val="24"/>
        </w:rPr>
        <w:t>;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sym w:font="Symbol" w:char="F0B7"/>
      </w:r>
      <w:r w:rsidRPr="00DD7B86">
        <w:rPr>
          <w:sz w:val="24"/>
          <w:szCs w:val="24"/>
        </w:rPr>
        <w:t xml:space="preserve"> Постановление Правительства РФ от 3 мая 1994года №446 «О мерах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по усилению безопасности дорожного движения при проведении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спортивных мероприятий вне специальных спортивных сооружений».</w:t>
      </w:r>
    </w:p>
    <w:p w:rsidR="008730C8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Подписав заявку на участие в соревнованиях, участники тем самым заявляют, что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они принимают условия проведения соревнований.</w:t>
      </w:r>
    </w:p>
    <w:p w:rsidR="001C4937" w:rsidRPr="00DD7B86" w:rsidRDefault="006854EF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Участие в соревнованиях осуществляется только при наличии полиса обязательного</w:t>
      </w:r>
      <w:r w:rsidR="00D81948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медицинского страхования.</w:t>
      </w:r>
    </w:p>
    <w:p w:rsidR="00D81948" w:rsidRPr="00DD7B86" w:rsidRDefault="001C4937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1</w:t>
      </w:r>
      <w:r w:rsidR="00BC028B" w:rsidRPr="00DD7B86">
        <w:rPr>
          <w:sz w:val="24"/>
          <w:szCs w:val="24"/>
        </w:rPr>
        <w:t>1</w:t>
      </w:r>
      <w:r w:rsidR="006854EF" w:rsidRPr="00DD7B86">
        <w:rPr>
          <w:sz w:val="24"/>
          <w:szCs w:val="24"/>
        </w:rPr>
        <w:t>.1.</w:t>
      </w:r>
      <w:r w:rsidR="008730C8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Лицо</w:t>
      </w:r>
      <w:r w:rsidR="008730C8" w:rsidRPr="00DD7B86">
        <w:rPr>
          <w:sz w:val="24"/>
          <w:szCs w:val="24"/>
        </w:rPr>
        <w:t>,</w:t>
      </w:r>
      <w:r w:rsidR="006854EF" w:rsidRPr="00DD7B86">
        <w:rPr>
          <w:sz w:val="24"/>
          <w:szCs w:val="24"/>
        </w:rPr>
        <w:t xml:space="preserve"> сопровождающее несовершеннолетних участников соревнования, несёт</w:t>
      </w:r>
      <w:r w:rsidR="00D81948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ответственность за жизнь и здоровье детей в пути следования к месту проведения соревнований</w:t>
      </w:r>
      <w:r w:rsidR="008730C8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и обратно, а также во время проведения соревнований.</w:t>
      </w:r>
      <w:r w:rsidR="00D81948" w:rsidRPr="00DD7B86">
        <w:rPr>
          <w:sz w:val="24"/>
          <w:szCs w:val="24"/>
        </w:rPr>
        <w:t xml:space="preserve"> </w:t>
      </w:r>
    </w:p>
    <w:p w:rsidR="001C4937" w:rsidRPr="00DD7B86" w:rsidRDefault="001C4937" w:rsidP="00446F88">
      <w:pPr>
        <w:tabs>
          <w:tab w:val="left" w:pos="567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lastRenderedPageBreak/>
        <w:t>1</w:t>
      </w:r>
      <w:r w:rsidR="00BC028B" w:rsidRPr="00DD7B86">
        <w:rPr>
          <w:sz w:val="24"/>
          <w:szCs w:val="24"/>
        </w:rPr>
        <w:t>1</w:t>
      </w:r>
      <w:r w:rsidR="006854EF" w:rsidRPr="00DD7B86">
        <w:rPr>
          <w:sz w:val="24"/>
          <w:szCs w:val="24"/>
        </w:rPr>
        <w:t>.2.</w:t>
      </w:r>
      <w:r w:rsidR="008730C8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На протяжении всего соревнования в Парке-стоянке, на месте расположения</w:t>
      </w:r>
      <w:r w:rsidR="00D81948" w:rsidRPr="00DD7B86">
        <w:rPr>
          <w:sz w:val="24"/>
          <w:szCs w:val="24"/>
        </w:rPr>
        <w:t xml:space="preserve"> </w:t>
      </w:r>
      <w:r w:rsidR="006854EF" w:rsidRPr="00DD7B86">
        <w:rPr>
          <w:sz w:val="24"/>
          <w:szCs w:val="24"/>
        </w:rPr>
        <w:t>каждого Пилота должен находиться огнетушитель, емкостью не менее 5 литров.</w:t>
      </w:r>
    </w:p>
    <w:p w:rsidR="001C4937" w:rsidRPr="00DD7B86" w:rsidRDefault="001C4937" w:rsidP="00D81948">
      <w:pPr>
        <w:tabs>
          <w:tab w:val="left" w:pos="567"/>
        </w:tabs>
        <w:jc w:val="both"/>
        <w:rPr>
          <w:sz w:val="24"/>
          <w:szCs w:val="24"/>
        </w:rPr>
      </w:pPr>
    </w:p>
    <w:p w:rsidR="006D4BDC" w:rsidRPr="00DD7B86" w:rsidRDefault="009C32EB" w:rsidP="00D81948">
      <w:pPr>
        <w:jc w:val="center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t>1</w:t>
      </w:r>
      <w:r w:rsidR="00BC028B" w:rsidRPr="00DD7B86">
        <w:rPr>
          <w:b/>
          <w:sz w:val="24"/>
          <w:szCs w:val="24"/>
        </w:rPr>
        <w:t>2</w:t>
      </w:r>
      <w:r w:rsidRPr="00DD7B86">
        <w:rPr>
          <w:b/>
          <w:sz w:val="24"/>
          <w:szCs w:val="24"/>
        </w:rPr>
        <w:t xml:space="preserve">. </w:t>
      </w:r>
      <w:r w:rsidR="006D4BDC" w:rsidRPr="00DD7B86">
        <w:rPr>
          <w:b/>
          <w:sz w:val="24"/>
          <w:szCs w:val="24"/>
        </w:rPr>
        <w:t>СУДЕЙСТВО, ШТРАФЫ, НАКАЗАНИЯ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1</w:t>
      </w:r>
      <w:r w:rsidR="00451DC0" w:rsidRPr="00DD7B86">
        <w:rPr>
          <w:sz w:val="24"/>
          <w:szCs w:val="24"/>
        </w:rPr>
        <w:t>2</w:t>
      </w:r>
      <w:r w:rsidRPr="00DD7B86">
        <w:rPr>
          <w:sz w:val="24"/>
          <w:szCs w:val="24"/>
        </w:rPr>
        <w:t>.1. Судейство на старте осуществляется Главным судьей. Окончательное решение по остановке заезда, наложению взысканий и спорным моментам выносится Главным судьей. Решения Главного судьи безапелляционны и не обсуждаются. Их оспаривание может повлечь наказание, вплоть до дисквалификации Участников.</w:t>
      </w:r>
    </w:p>
    <w:p w:rsidR="009C32EB" w:rsidRPr="00DD7B86" w:rsidRDefault="009C32EB" w:rsidP="00D81948">
      <w:pPr>
        <w:ind w:firstLine="709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t xml:space="preserve">Не разрешены споры </w:t>
      </w:r>
      <w:proofErr w:type="gramStart"/>
      <w:r w:rsidRPr="00DD7B86">
        <w:rPr>
          <w:b/>
          <w:sz w:val="24"/>
          <w:szCs w:val="24"/>
        </w:rPr>
        <w:t>с Главным судьей</w:t>
      </w:r>
      <w:proofErr w:type="gramEnd"/>
      <w:r w:rsidRPr="00DD7B86">
        <w:rPr>
          <w:b/>
          <w:sz w:val="24"/>
          <w:szCs w:val="24"/>
        </w:rPr>
        <w:t xml:space="preserve"> соревнований.</w:t>
      </w:r>
    </w:p>
    <w:p w:rsidR="009C32EB" w:rsidRPr="00DD7B86" w:rsidRDefault="009C32EB" w:rsidP="00D81948">
      <w:pPr>
        <w:ind w:firstLine="709"/>
        <w:rPr>
          <w:sz w:val="24"/>
          <w:szCs w:val="24"/>
        </w:rPr>
      </w:pPr>
      <w:r w:rsidRPr="00DD7B86">
        <w:rPr>
          <w:sz w:val="24"/>
          <w:szCs w:val="24"/>
        </w:rPr>
        <w:t>1</w:t>
      </w:r>
      <w:r w:rsidR="00451DC0" w:rsidRPr="00DD7B86">
        <w:rPr>
          <w:sz w:val="24"/>
          <w:szCs w:val="24"/>
        </w:rPr>
        <w:t>2</w:t>
      </w:r>
      <w:r w:rsidRPr="00DD7B86">
        <w:rPr>
          <w:sz w:val="24"/>
          <w:szCs w:val="24"/>
        </w:rPr>
        <w:t>.2. В качестве взысканий за нарушение Правил гонки к Участнику могут быть применены (в порядке возрастания строгости) наказания:</w:t>
      </w:r>
    </w:p>
    <w:p w:rsidR="009C32EB" w:rsidRPr="00DD7B86" w:rsidRDefault="009C32EB" w:rsidP="00D81948">
      <w:pPr>
        <w:ind w:firstLine="709"/>
        <w:rPr>
          <w:sz w:val="24"/>
          <w:szCs w:val="24"/>
        </w:rPr>
      </w:pPr>
      <w:r w:rsidRPr="00DD7B86">
        <w:rPr>
          <w:sz w:val="24"/>
          <w:szCs w:val="24"/>
        </w:rPr>
        <w:t>• Предупреждение</w:t>
      </w:r>
    </w:p>
    <w:p w:rsidR="009C32EB" w:rsidRPr="00DD7B86" w:rsidRDefault="009C32EB" w:rsidP="00D81948">
      <w:pPr>
        <w:ind w:firstLine="709"/>
        <w:rPr>
          <w:sz w:val="24"/>
          <w:szCs w:val="24"/>
        </w:rPr>
      </w:pPr>
      <w:r w:rsidRPr="00DD7B86">
        <w:rPr>
          <w:sz w:val="24"/>
          <w:szCs w:val="24"/>
        </w:rPr>
        <w:t xml:space="preserve">• </w:t>
      </w:r>
      <w:proofErr w:type="spellStart"/>
      <w:r w:rsidRPr="00DD7B86">
        <w:rPr>
          <w:sz w:val="24"/>
          <w:szCs w:val="24"/>
        </w:rPr>
        <w:t>Stop</w:t>
      </w:r>
      <w:proofErr w:type="spellEnd"/>
      <w:r w:rsidRPr="00DD7B86">
        <w:rPr>
          <w:sz w:val="24"/>
          <w:szCs w:val="24"/>
        </w:rPr>
        <w:t xml:space="preserve"> </w:t>
      </w:r>
      <w:proofErr w:type="spellStart"/>
      <w:r w:rsidRPr="00DD7B86">
        <w:rPr>
          <w:sz w:val="24"/>
          <w:szCs w:val="24"/>
        </w:rPr>
        <w:t>end</w:t>
      </w:r>
      <w:proofErr w:type="spellEnd"/>
      <w:r w:rsidRPr="00DD7B86">
        <w:rPr>
          <w:sz w:val="24"/>
          <w:szCs w:val="24"/>
        </w:rPr>
        <w:t xml:space="preserve"> </w:t>
      </w:r>
      <w:proofErr w:type="spellStart"/>
      <w:r w:rsidRPr="00DD7B86">
        <w:rPr>
          <w:sz w:val="24"/>
          <w:szCs w:val="24"/>
        </w:rPr>
        <w:t>Go</w:t>
      </w:r>
      <w:proofErr w:type="spellEnd"/>
      <w:r w:rsidRPr="00DD7B86">
        <w:rPr>
          <w:sz w:val="24"/>
          <w:szCs w:val="24"/>
        </w:rPr>
        <w:t xml:space="preserve"> - 10 секунд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• Дисквалификация с гонки.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1</w:t>
      </w:r>
      <w:r w:rsidR="00451DC0" w:rsidRPr="00DD7B86">
        <w:rPr>
          <w:sz w:val="24"/>
          <w:szCs w:val="24"/>
        </w:rPr>
        <w:t>2</w:t>
      </w:r>
      <w:r w:rsidRPr="00DD7B86">
        <w:rPr>
          <w:sz w:val="24"/>
          <w:szCs w:val="24"/>
        </w:rPr>
        <w:t xml:space="preserve">.3. Дисквалификация с гонки предусмотрена за следующие нарушения: 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• Нарушение требований флаговой сигнализации.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• Движение на трассе в сторону, противоположную ходу гонки, за исключением случаев, когда надо развернуться после разворота.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• Выход </w:t>
      </w:r>
      <w:proofErr w:type="gramStart"/>
      <w:r w:rsidR="00451DC0" w:rsidRPr="00DD7B86">
        <w:rPr>
          <w:sz w:val="24"/>
          <w:szCs w:val="24"/>
        </w:rPr>
        <w:t>из карта</w:t>
      </w:r>
      <w:proofErr w:type="gramEnd"/>
      <w:r w:rsidRPr="00DD7B86">
        <w:rPr>
          <w:sz w:val="24"/>
          <w:szCs w:val="24"/>
        </w:rPr>
        <w:t xml:space="preserve"> во время заезда без разрешения персонала трассы. </w:t>
      </w:r>
    </w:p>
    <w:p w:rsidR="009C32EB" w:rsidRPr="00DD7B86" w:rsidRDefault="009C32EB" w:rsidP="00D81948">
      <w:pPr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• Сторонняя помощь для продолжения движения после остановки.</w:t>
      </w:r>
    </w:p>
    <w:p w:rsidR="009C32EB" w:rsidRPr="00DD7B86" w:rsidRDefault="009C32EB" w:rsidP="00D81948">
      <w:pPr>
        <w:ind w:firstLine="709"/>
        <w:rPr>
          <w:i/>
          <w:sz w:val="24"/>
          <w:szCs w:val="24"/>
        </w:rPr>
      </w:pPr>
      <w:r w:rsidRPr="00DD7B86">
        <w:rPr>
          <w:b/>
          <w:i/>
          <w:sz w:val="24"/>
          <w:szCs w:val="24"/>
        </w:rPr>
        <w:t>Несоблюдение данного Регламента</w:t>
      </w:r>
      <w:r w:rsidRPr="00DD7B86">
        <w:rPr>
          <w:i/>
          <w:sz w:val="24"/>
          <w:szCs w:val="24"/>
        </w:rPr>
        <w:t>.</w:t>
      </w:r>
    </w:p>
    <w:p w:rsidR="009C32EB" w:rsidRPr="00DD7B86" w:rsidRDefault="009C32EB" w:rsidP="00D81948">
      <w:pPr>
        <w:rPr>
          <w:sz w:val="24"/>
          <w:szCs w:val="24"/>
        </w:rPr>
      </w:pPr>
    </w:p>
    <w:p w:rsidR="006D4BDC" w:rsidRPr="00DD7B86" w:rsidRDefault="009C32EB" w:rsidP="00D81948">
      <w:pPr>
        <w:shd w:val="clear" w:color="auto" w:fill="FFFFFF"/>
        <w:tabs>
          <w:tab w:val="left" w:pos="1450"/>
        </w:tabs>
        <w:spacing w:before="5"/>
        <w:jc w:val="center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>1</w:t>
      </w:r>
      <w:r w:rsidR="00BC028B" w:rsidRPr="00DD7B86">
        <w:rPr>
          <w:b/>
          <w:bCs/>
          <w:sz w:val="24"/>
          <w:szCs w:val="24"/>
        </w:rPr>
        <w:t>3</w:t>
      </w:r>
      <w:r w:rsidRPr="00DD7B86">
        <w:rPr>
          <w:b/>
          <w:bCs/>
          <w:sz w:val="24"/>
          <w:szCs w:val="24"/>
        </w:rPr>
        <w:t xml:space="preserve">. </w:t>
      </w:r>
      <w:r w:rsidR="006D4BDC" w:rsidRPr="00DD7B86">
        <w:rPr>
          <w:b/>
          <w:bCs/>
          <w:sz w:val="24"/>
          <w:szCs w:val="24"/>
        </w:rPr>
        <w:t>НАГРАЖДЕНИЕ ПОБЕДИТЕЛЕЙ</w:t>
      </w:r>
    </w:p>
    <w:p w:rsidR="00C8452A" w:rsidRPr="00DD7B86" w:rsidRDefault="00451DC0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Церемония награждения начинается не позднее чем через 30 минут после финиша </w:t>
      </w:r>
      <w:r w:rsidR="00C8452A" w:rsidRPr="00DD7B86">
        <w:rPr>
          <w:sz w:val="24"/>
          <w:szCs w:val="24"/>
        </w:rPr>
        <w:t>п</w:t>
      </w:r>
      <w:r w:rsidRPr="00DD7B86">
        <w:rPr>
          <w:sz w:val="24"/>
          <w:szCs w:val="24"/>
        </w:rPr>
        <w:t>оследнего</w:t>
      </w:r>
      <w:r w:rsidR="00C8452A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заезда в зоне награждения. Присутствие всех Пилотов на церемонии награждения обязательно.</w:t>
      </w:r>
    </w:p>
    <w:p w:rsidR="00C8452A" w:rsidRPr="00DD7B86" w:rsidRDefault="00451DC0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Пилоты, занявшие 1-3 места на этапе в зачетных классах награждаются медалями и дипломами.</w:t>
      </w:r>
    </w:p>
    <w:p w:rsidR="00C8452A" w:rsidRPr="00DD7B86" w:rsidRDefault="00C8452A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Личное первенство в каждом классе для всех участников определяется по наибольшей сумме очков, набранных </w:t>
      </w:r>
      <w:r w:rsidRPr="00DD7B86">
        <w:rPr>
          <w:b/>
          <w:sz w:val="24"/>
          <w:szCs w:val="24"/>
        </w:rPr>
        <w:t>в одном классе</w:t>
      </w:r>
      <w:r w:rsidRPr="00DD7B86">
        <w:rPr>
          <w:sz w:val="24"/>
          <w:szCs w:val="24"/>
        </w:rPr>
        <w:t>.</w:t>
      </w:r>
    </w:p>
    <w:p w:rsidR="00C8452A" w:rsidRPr="00DD7B86" w:rsidRDefault="00C8452A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При объединенном заезде классов автомобилей, участники заезда получают очки за занятое место в своем классе автомобиля. Начисление очков участнику заезда производится при прохождении не менее 50% дистанции.</w:t>
      </w:r>
    </w:p>
    <w:p w:rsidR="00C8452A" w:rsidRPr="00DD7B86" w:rsidRDefault="00451DC0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Команды, занявшие 1-3 места </w:t>
      </w:r>
      <w:r w:rsidR="00C8452A" w:rsidRPr="00DD7B86">
        <w:rPr>
          <w:sz w:val="24"/>
          <w:szCs w:val="24"/>
        </w:rPr>
        <w:t>на этапах,</w:t>
      </w:r>
      <w:r w:rsidRPr="00DD7B86">
        <w:rPr>
          <w:sz w:val="24"/>
          <w:szCs w:val="24"/>
        </w:rPr>
        <w:t xml:space="preserve"> награждаются дипломами.</w:t>
      </w:r>
    </w:p>
    <w:p w:rsidR="00C8452A" w:rsidRPr="00DD7B86" w:rsidRDefault="00C8452A" w:rsidP="00D81948">
      <w:pPr>
        <w:shd w:val="clear" w:color="auto" w:fill="FFFFFF"/>
        <w:tabs>
          <w:tab w:val="left" w:pos="900"/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В командный зачет идет один лучший занятый результат участников команды из каждого класса автомобиля.</w:t>
      </w:r>
    </w:p>
    <w:p w:rsidR="00C8452A" w:rsidRPr="00DD7B86" w:rsidRDefault="00C8452A" w:rsidP="00D81948">
      <w:pPr>
        <w:shd w:val="clear" w:color="auto" w:fill="FFFFFF"/>
        <w:tabs>
          <w:tab w:val="left" w:pos="900"/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В случае участия команды только в одном классе соревнований устанавливается 13 условное общекомандное место.</w:t>
      </w:r>
    </w:p>
    <w:p w:rsidR="00C8452A" w:rsidRPr="00DD7B86" w:rsidRDefault="00C8452A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 xml:space="preserve">Командное первенство определяется по наибольшей сумме баллов, занятых командами в пяти классах из семи зачетных классов. </w:t>
      </w:r>
    </w:p>
    <w:p w:rsidR="00C8452A" w:rsidRPr="00DD7B86" w:rsidRDefault="00C8452A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При равенстве суммы баллов, занятых командами в зачетных классах, команде дополнительно начисляется 1 балл за каждый автомобиль, принявший участие в соревнованиях.</w:t>
      </w:r>
    </w:p>
    <w:p w:rsidR="00C8452A" w:rsidRPr="00DD7B86" w:rsidRDefault="00451DC0" w:rsidP="00D81948">
      <w:pPr>
        <w:shd w:val="clear" w:color="auto" w:fill="FFFFFF"/>
        <w:tabs>
          <w:tab w:val="left" w:pos="1450"/>
        </w:tabs>
        <w:ind w:firstLine="709"/>
        <w:jc w:val="both"/>
        <w:rPr>
          <w:sz w:val="24"/>
          <w:szCs w:val="24"/>
        </w:rPr>
      </w:pPr>
      <w:r w:rsidRPr="00DD7B86">
        <w:rPr>
          <w:sz w:val="24"/>
          <w:szCs w:val="24"/>
        </w:rPr>
        <w:t>Организатор вправе учреждать награды и за другие показатели на этапах соревнования и по его</w:t>
      </w:r>
      <w:r w:rsidR="00C8452A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итогам.</w:t>
      </w:r>
    </w:p>
    <w:p w:rsidR="00451DC0" w:rsidRPr="00DD7B86" w:rsidRDefault="00451DC0" w:rsidP="00D81948">
      <w:pPr>
        <w:shd w:val="clear" w:color="auto" w:fill="FFFFFF"/>
        <w:tabs>
          <w:tab w:val="left" w:pos="1450"/>
        </w:tabs>
        <w:ind w:firstLine="709"/>
        <w:jc w:val="both"/>
        <w:rPr>
          <w:b/>
          <w:bCs/>
          <w:sz w:val="24"/>
          <w:szCs w:val="24"/>
        </w:rPr>
      </w:pPr>
      <w:r w:rsidRPr="00DD7B86">
        <w:rPr>
          <w:sz w:val="24"/>
          <w:szCs w:val="24"/>
        </w:rPr>
        <w:t>При условии участия в соревнованиях 3-х или менее команд организатор награждает</w:t>
      </w:r>
      <w:r w:rsidRPr="00DD7B86">
        <w:rPr>
          <w:sz w:val="24"/>
          <w:szCs w:val="24"/>
        </w:rPr>
        <w:br/>
        <w:t>только команду, занявшую 1 место.</w:t>
      </w:r>
    </w:p>
    <w:p w:rsidR="00894D43" w:rsidRPr="00DD7B86" w:rsidRDefault="00894D43" w:rsidP="00D81948">
      <w:pPr>
        <w:shd w:val="clear" w:color="auto" w:fill="FFFFFF"/>
        <w:spacing w:before="5"/>
        <w:jc w:val="center"/>
        <w:rPr>
          <w:b/>
          <w:bCs/>
          <w:spacing w:val="-1"/>
          <w:sz w:val="24"/>
          <w:szCs w:val="24"/>
        </w:rPr>
      </w:pPr>
    </w:p>
    <w:p w:rsidR="009C32EB" w:rsidRPr="00DD7B86" w:rsidRDefault="009C32EB" w:rsidP="00D81948">
      <w:pPr>
        <w:shd w:val="clear" w:color="auto" w:fill="FFFFFF"/>
        <w:spacing w:before="5"/>
        <w:jc w:val="center"/>
        <w:rPr>
          <w:b/>
          <w:bCs/>
          <w:spacing w:val="-1"/>
          <w:sz w:val="24"/>
          <w:szCs w:val="24"/>
        </w:rPr>
      </w:pPr>
      <w:r w:rsidRPr="00DD7B86">
        <w:rPr>
          <w:b/>
          <w:bCs/>
          <w:spacing w:val="-1"/>
          <w:sz w:val="24"/>
          <w:szCs w:val="24"/>
        </w:rPr>
        <w:t>1</w:t>
      </w:r>
      <w:r w:rsidR="00BC028B" w:rsidRPr="00DD7B86">
        <w:rPr>
          <w:b/>
          <w:bCs/>
          <w:spacing w:val="-1"/>
          <w:sz w:val="24"/>
          <w:szCs w:val="24"/>
        </w:rPr>
        <w:t>4</w:t>
      </w:r>
      <w:r w:rsidRPr="00DD7B86">
        <w:rPr>
          <w:b/>
          <w:bCs/>
          <w:spacing w:val="-1"/>
          <w:sz w:val="24"/>
          <w:szCs w:val="24"/>
        </w:rPr>
        <w:t xml:space="preserve">. </w:t>
      </w:r>
      <w:r w:rsidR="006D4BDC" w:rsidRPr="00DD7B86">
        <w:rPr>
          <w:b/>
          <w:bCs/>
          <w:spacing w:val="-1"/>
          <w:sz w:val="24"/>
          <w:szCs w:val="24"/>
        </w:rPr>
        <w:t>ЗАЯВКИ</w:t>
      </w:r>
    </w:p>
    <w:p w:rsidR="00001C40" w:rsidRPr="00DD7B86" w:rsidRDefault="00001C40" w:rsidP="00446F88">
      <w:pPr>
        <w:shd w:val="clear" w:color="auto" w:fill="FFFFFF"/>
        <w:spacing w:before="5"/>
        <w:ind w:firstLine="709"/>
        <w:jc w:val="both"/>
        <w:rPr>
          <w:sz w:val="24"/>
          <w:szCs w:val="24"/>
          <w:shd w:val="clear" w:color="auto" w:fill="FFFFFF"/>
        </w:rPr>
      </w:pPr>
      <w:r w:rsidRPr="00DD7B86">
        <w:rPr>
          <w:b/>
          <w:bCs/>
          <w:spacing w:val="-1"/>
          <w:sz w:val="24"/>
          <w:szCs w:val="24"/>
        </w:rPr>
        <w:t xml:space="preserve">Заявки на участие в соревнованиях подаются Организатору не менее чем за 5 (Пять) дней до начала соревнований по электронной почте: </w:t>
      </w:r>
      <w:hyperlink r:id="rId6" w:history="1">
        <w:r w:rsidRPr="00DD7B86">
          <w:rPr>
            <w:rStyle w:val="a4"/>
            <w:color w:val="auto"/>
            <w:sz w:val="24"/>
            <w:szCs w:val="24"/>
            <w:shd w:val="clear" w:color="auto" w:fill="FFFFFF"/>
          </w:rPr>
          <w:t>yunytechnik@cbx.ru</w:t>
        </w:r>
      </w:hyperlink>
    </w:p>
    <w:p w:rsidR="00001C40" w:rsidRPr="00DD7B86" w:rsidRDefault="009C32EB" w:rsidP="00D81948">
      <w:pPr>
        <w:ind w:firstLine="709"/>
        <w:rPr>
          <w:sz w:val="24"/>
          <w:szCs w:val="24"/>
        </w:rPr>
      </w:pPr>
      <w:r w:rsidRPr="00DD7B86">
        <w:rPr>
          <w:sz w:val="24"/>
          <w:szCs w:val="24"/>
        </w:rPr>
        <w:t>Справки по телефонам: 8</w:t>
      </w:r>
      <w:r w:rsidR="00B937B7" w:rsidRPr="00DD7B86">
        <w:rPr>
          <w:sz w:val="24"/>
          <w:szCs w:val="24"/>
        </w:rPr>
        <w:t xml:space="preserve"> </w:t>
      </w:r>
      <w:r w:rsidRPr="00DD7B86">
        <w:rPr>
          <w:sz w:val="24"/>
          <w:szCs w:val="24"/>
        </w:rPr>
        <w:t>(83541) 63-2-88 – Станция юн</w:t>
      </w:r>
      <w:r w:rsidR="00B937B7" w:rsidRPr="00DD7B86">
        <w:rPr>
          <w:sz w:val="24"/>
          <w:szCs w:val="24"/>
        </w:rPr>
        <w:t>ых техников Моргаушского района</w:t>
      </w:r>
      <w:r w:rsidR="00001C40" w:rsidRPr="00DD7B86">
        <w:rPr>
          <w:sz w:val="24"/>
          <w:szCs w:val="24"/>
        </w:rPr>
        <w:t>.</w:t>
      </w:r>
    </w:p>
    <w:p w:rsidR="00001C40" w:rsidRPr="00DD7B86" w:rsidRDefault="00001C40" w:rsidP="00D81948">
      <w:pPr>
        <w:ind w:firstLine="709"/>
        <w:rPr>
          <w:b/>
          <w:bCs/>
          <w:i/>
          <w:iCs/>
          <w:sz w:val="24"/>
          <w:szCs w:val="24"/>
        </w:rPr>
      </w:pPr>
    </w:p>
    <w:p w:rsidR="00001C40" w:rsidRPr="00DD7B86" w:rsidRDefault="00001C40" w:rsidP="00D81948">
      <w:pPr>
        <w:shd w:val="clear" w:color="auto" w:fill="FFFFFF"/>
        <w:tabs>
          <w:tab w:val="left" w:pos="1450"/>
        </w:tabs>
        <w:ind w:firstLine="851"/>
        <w:jc w:val="both"/>
        <w:rPr>
          <w:b/>
          <w:iCs/>
          <w:sz w:val="24"/>
          <w:szCs w:val="24"/>
        </w:rPr>
      </w:pPr>
      <w:r w:rsidRPr="00DD7B86">
        <w:rPr>
          <w:b/>
          <w:bCs/>
          <w:i/>
          <w:iCs/>
          <w:sz w:val="24"/>
          <w:szCs w:val="24"/>
        </w:rPr>
        <w:t>Данное положение о проведении соревнований является официальным вызовом</w:t>
      </w:r>
      <w:r w:rsidR="00D81948" w:rsidRPr="00DD7B86">
        <w:rPr>
          <w:b/>
          <w:bCs/>
          <w:i/>
          <w:iCs/>
          <w:sz w:val="24"/>
          <w:szCs w:val="24"/>
        </w:rPr>
        <w:t xml:space="preserve"> </w:t>
      </w:r>
      <w:r w:rsidRPr="00DD7B86">
        <w:rPr>
          <w:b/>
          <w:bCs/>
          <w:i/>
          <w:iCs/>
          <w:sz w:val="24"/>
          <w:szCs w:val="24"/>
        </w:rPr>
        <w:t>и основанием для командирования команд, спортсменов, специалистов и судей, а</w:t>
      </w:r>
      <w:r w:rsidR="00D81948" w:rsidRPr="00DD7B86">
        <w:rPr>
          <w:b/>
          <w:bCs/>
          <w:i/>
          <w:iCs/>
          <w:sz w:val="24"/>
          <w:szCs w:val="24"/>
        </w:rPr>
        <w:t xml:space="preserve"> </w:t>
      </w:r>
      <w:r w:rsidRPr="00DD7B86">
        <w:rPr>
          <w:b/>
          <w:bCs/>
          <w:i/>
          <w:iCs/>
          <w:sz w:val="24"/>
          <w:szCs w:val="24"/>
        </w:rPr>
        <w:t>также приглашением на соревнования.</w:t>
      </w:r>
    </w:p>
    <w:p w:rsidR="009C32EB" w:rsidRPr="00DD7B86" w:rsidRDefault="009C32EB" w:rsidP="009C32EB">
      <w:pPr>
        <w:shd w:val="clear" w:color="auto" w:fill="FFFFFF"/>
        <w:tabs>
          <w:tab w:val="left" w:pos="878"/>
        </w:tabs>
        <w:spacing w:before="5"/>
        <w:jc w:val="right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br w:type="page"/>
      </w:r>
      <w:r w:rsidRPr="00DD7B86">
        <w:rPr>
          <w:b/>
          <w:sz w:val="24"/>
          <w:szCs w:val="24"/>
        </w:rPr>
        <w:lastRenderedPageBreak/>
        <w:t>Приложение № 1 к Положению</w:t>
      </w:r>
    </w:p>
    <w:p w:rsidR="009C32EB" w:rsidRPr="00DD7B86" w:rsidRDefault="009C32EB" w:rsidP="009C32EB">
      <w:pPr>
        <w:widowControl w:val="0"/>
        <w:shd w:val="clear" w:color="auto" w:fill="FFFFFF"/>
        <w:tabs>
          <w:tab w:val="left" w:pos="878"/>
        </w:tabs>
        <w:overflowPunct/>
        <w:spacing w:before="5"/>
        <w:jc w:val="center"/>
        <w:textAlignment w:val="auto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t>Заявка на участие</w:t>
      </w:r>
    </w:p>
    <w:p w:rsidR="009C32EB" w:rsidRPr="00DD7B86" w:rsidRDefault="009C32EB" w:rsidP="009C32EB">
      <w:pPr>
        <w:widowControl w:val="0"/>
        <w:shd w:val="clear" w:color="auto" w:fill="FFFFFF"/>
        <w:tabs>
          <w:tab w:val="left" w:pos="878"/>
        </w:tabs>
        <w:overflowPunct/>
        <w:spacing w:before="5"/>
        <w:jc w:val="center"/>
        <w:textAlignment w:val="auto"/>
        <w:rPr>
          <w:b/>
          <w:sz w:val="24"/>
          <w:szCs w:val="24"/>
        </w:rPr>
      </w:pPr>
    </w:p>
    <w:p w:rsidR="009C32EB" w:rsidRPr="00DD7B86" w:rsidRDefault="009C32EB" w:rsidP="009C32EB">
      <w:pPr>
        <w:widowControl w:val="0"/>
        <w:shd w:val="clear" w:color="auto" w:fill="FFFFFF"/>
        <w:tabs>
          <w:tab w:val="left" w:pos="878"/>
        </w:tabs>
        <w:overflowPunct/>
        <w:spacing w:before="5"/>
        <w:jc w:val="center"/>
        <w:textAlignment w:val="auto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t xml:space="preserve"> </w:t>
      </w:r>
      <w:proofErr w:type="gramStart"/>
      <w:r w:rsidRPr="00DD7B86">
        <w:rPr>
          <w:b/>
          <w:bCs/>
          <w:spacing w:val="-1"/>
          <w:sz w:val="24"/>
          <w:szCs w:val="24"/>
        </w:rPr>
        <w:t>команды  _</w:t>
      </w:r>
      <w:proofErr w:type="gramEnd"/>
      <w:r w:rsidRPr="00DD7B86">
        <w:rPr>
          <w:b/>
          <w:bCs/>
          <w:spacing w:val="-1"/>
          <w:sz w:val="24"/>
          <w:szCs w:val="24"/>
        </w:rPr>
        <w:t>_______________________________________________________________</w:t>
      </w:r>
    </w:p>
    <w:p w:rsidR="009C32EB" w:rsidRPr="00DD7B86" w:rsidRDefault="009C32EB" w:rsidP="009C32EB">
      <w:pPr>
        <w:widowControl w:val="0"/>
        <w:shd w:val="clear" w:color="auto" w:fill="FFFFFF"/>
        <w:overflowPunct/>
        <w:spacing w:line="274" w:lineRule="exact"/>
        <w:ind w:right="461" w:firstLine="709"/>
        <w:jc w:val="center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образовательное учреждение (спортивное общество)</w:t>
      </w:r>
    </w:p>
    <w:p w:rsidR="009C32EB" w:rsidRPr="00DD7B86" w:rsidRDefault="009C32EB" w:rsidP="009C32EB">
      <w:pPr>
        <w:widowControl w:val="0"/>
        <w:overflowPunct/>
        <w:jc w:val="center"/>
        <w:textAlignment w:val="auto"/>
        <w:rPr>
          <w:b/>
          <w:bCs/>
          <w:sz w:val="24"/>
          <w:szCs w:val="24"/>
        </w:rPr>
      </w:pPr>
      <w:r w:rsidRPr="00DD7B86">
        <w:rPr>
          <w:b/>
          <w:bCs/>
          <w:sz w:val="24"/>
          <w:szCs w:val="24"/>
        </w:rPr>
        <w:t xml:space="preserve">в </w:t>
      </w:r>
      <w:r w:rsidR="001F5CCA" w:rsidRPr="00DD7B86">
        <w:rPr>
          <w:b/>
          <w:bCs/>
          <w:sz w:val="24"/>
          <w:szCs w:val="24"/>
        </w:rPr>
        <w:t>Открытом Первенстве Моргаушского района Чувашской Республики по картингу на призы Главы администрации Моргаушского района среди учащихся и рабочей молодежи</w:t>
      </w:r>
      <w:r w:rsidR="00001C40" w:rsidRPr="00DD7B86">
        <w:rPr>
          <w:b/>
          <w:bCs/>
          <w:sz w:val="24"/>
          <w:szCs w:val="24"/>
        </w:rPr>
        <w:t xml:space="preserve"> в 2021-2022 учебном году</w:t>
      </w:r>
    </w:p>
    <w:p w:rsidR="009C32EB" w:rsidRPr="00DD7B86" w:rsidRDefault="009C32EB" w:rsidP="009C32EB">
      <w:pPr>
        <w:widowControl w:val="0"/>
        <w:shd w:val="clear" w:color="auto" w:fill="FFFFFF"/>
        <w:tabs>
          <w:tab w:val="left" w:pos="878"/>
        </w:tabs>
        <w:overflowPunct/>
        <w:spacing w:before="5"/>
        <w:textAlignment w:val="auto"/>
        <w:rPr>
          <w:sz w:val="24"/>
          <w:szCs w:val="24"/>
        </w:rPr>
      </w:pPr>
    </w:p>
    <w:tbl>
      <w:tblPr>
        <w:tblW w:w="48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2415"/>
        <w:gridCol w:w="1737"/>
        <w:gridCol w:w="1527"/>
        <w:gridCol w:w="1433"/>
        <w:gridCol w:w="2235"/>
      </w:tblGrid>
      <w:tr w:rsidR="00DD7B86" w:rsidRPr="00DD7B86" w:rsidTr="00001C40">
        <w:trPr>
          <w:trHeight w:val="696"/>
        </w:trPr>
        <w:tc>
          <w:tcPr>
            <w:tcW w:w="217" w:type="pct"/>
          </w:tcPr>
          <w:p w:rsidR="00001C40" w:rsidRPr="00DD7B86" w:rsidRDefault="00001C40" w:rsidP="00001C40">
            <w:pPr>
              <w:widowControl w:val="0"/>
              <w:tabs>
                <w:tab w:val="left" w:pos="878"/>
              </w:tabs>
              <w:overflowPunct/>
              <w:spacing w:before="5"/>
              <w:jc w:val="center"/>
              <w:textAlignment w:val="auto"/>
              <w:rPr>
                <w:sz w:val="24"/>
                <w:szCs w:val="24"/>
              </w:rPr>
            </w:pPr>
            <w:r w:rsidRPr="00DD7B86">
              <w:rPr>
                <w:sz w:val="24"/>
                <w:szCs w:val="24"/>
              </w:rPr>
              <w:t>№</w:t>
            </w:r>
          </w:p>
        </w:tc>
        <w:tc>
          <w:tcPr>
            <w:tcW w:w="1235" w:type="pct"/>
          </w:tcPr>
          <w:p w:rsidR="00001C40" w:rsidRPr="00DD7B86" w:rsidRDefault="00001C40" w:rsidP="00001C40">
            <w:pPr>
              <w:widowControl w:val="0"/>
              <w:tabs>
                <w:tab w:val="left" w:pos="878"/>
              </w:tabs>
              <w:overflowPunct/>
              <w:spacing w:before="5"/>
              <w:jc w:val="center"/>
              <w:textAlignment w:val="auto"/>
              <w:rPr>
                <w:sz w:val="24"/>
                <w:szCs w:val="24"/>
              </w:rPr>
            </w:pPr>
            <w:r w:rsidRPr="00DD7B86">
              <w:rPr>
                <w:sz w:val="24"/>
                <w:szCs w:val="24"/>
              </w:rPr>
              <w:t>Ф.И.О. участника</w:t>
            </w:r>
          </w:p>
        </w:tc>
        <w:tc>
          <w:tcPr>
            <w:tcW w:w="889" w:type="pct"/>
          </w:tcPr>
          <w:p w:rsidR="00001C40" w:rsidRPr="00DD7B86" w:rsidRDefault="00001C40" w:rsidP="00001C40">
            <w:pPr>
              <w:widowControl w:val="0"/>
              <w:tabs>
                <w:tab w:val="left" w:pos="878"/>
              </w:tabs>
              <w:overflowPunct/>
              <w:spacing w:before="5"/>
              <w:jc w:val="center"/>
              <w:textAlignment w:val="auto"/>
              <w:rPr>
                <w:sz w:val="24"/>
                <w:szCs w:val="24"/>
              </w:rPr>
            </w:pPr>
            <w:r w:rsidRPr="00DD7B8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82" w:type="pct"/>
          </w:tcPr>
          <w:p w:rsidR="00001C40" w:rsidRPr="00DD7B86" w:rsidRDefault="00001C40" w:rsidP="00001C40">
            <w:pPr>
              <w:widowControl w:val="0"/>
              <w:tabs>
                <w:tab w:val="left" w:pos="878"/>
              </w:tabs>
              <w:overflowPunct/>
              <w:spacing w:before="5"/>
              <w:jc w:val="center"/>
              <w:textAlignment w:val="auto"/>
              <w:rPr>
                <w:sz w:val="24"/>
                <w:szCs w:val="24"/>
              </w:rPr>
            </w:pPr>
            <w:r w:rsidRPr="00DD7B86">
              <w:rPr>
                <w:sz w:val="24"/>
                <w:szCs w:val="24"/>
              </w:rPr>
              <w:t>Класс</w:t>
            </w:r>
          </w:p>
          <w:p w:rsidR="00001C40" w:rsidRPr="00DD7B86" w:rsidRDefault="00001C40" w:rsidP="00001C40">
            <w:pPr>
              <w:widowControl w:val="0"/>
              <w:tabs>
                <w:tab w:val="left" w:pos="878"/>
              </w:tabs>
              <w:overflowPunct/>
              <w:spacing w:before="5"/>
              <w:jc w:val="center"/>
              <w:textAlignment w:val="auto"/>
              <w:rPr>
                <w:sz w:val="24"/>
                <w:szCs w:val="24"/>
              </w:rPr>
            </w:pPr>
            <w:r w:rsidRPr="00DD7B86">
              <w:rPr>
                <w:sz w:val="24"/>
                <w:szCs w:val="24"/>
              </w:rPr>
              <w:t>участника</w:t>
            </w:r>
          </w:p>
        </w:tc>
        <w:tc>
          <w:tcPr>
            <w:tcW w:w="734" w:type="pct"/>
          </w:tcPr>
          <w:p w:rsidR="00001C40" w:rsidRPr="00DD7B86" w:rsidRDefault="00001C40" w:rsidP="00001C40">
            <w:pPr>
              <w:widowControl w:val="0"/>
              <w:tabs>
                <w:tab w:val="left" w:pos="878"/>
              </w:tabs>
              <w:overflowPunct/>
              <w:spacing w:before="5"/>
              <w:jc w:val="center"/>
              <w:textAlignment w:val="auto"/>
              <w:rPr>
                <w:sz w:val="24"/>
                <w:szCs w:val="24"/>
              </w:rPr>
            </w:pPr>
            <w:r w:rsidRPr="00DD7B86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144" w:type="pct"/>
          </w:tcPr>
          <w:p w:rsidR="00001C40" w:rsidRPr="00DD7B86" w:rsidRDefault="00001C40" w:rsidP="00001C40">
            <w:pPr>
              <w:widowControl w:val="0"/>
              <w:tabs>
                <w:tab w:val="left" w:pos="878"/>
              </w:tabs>
              <w:overflowPunct/>
              <w:spacing w:before="5"/>
              <w:jc w:val="center"/>
              <w:textAlignment w:val="auto"/>
              <w:rPr>
                <w:sz w:val="24"/>
                <w:szCs w:val="24"/>
              </w:rPr>
            </w:pPr>
            <w:r w:rsidRPr="00DD7B86">
              <w:rPr>
                <w:sz w:val="24"/>
                <w:szCs w:val="24"/>
              </w:rPr>
              <w:t xml:space="preserve">Паспортные данные или </w:t>
            </w:r>
            <w:proofErr w:type="spellStart"/>
            <w:r w:rsidRPr="00DD7B86">
              <w:rPr>
                <w:sz w:val="24"/>
                <w:szCs w:val="24"/>
              </w:rPr>
              <w:t>свид-ва</w:t>
            </w:r>
            <w:proofErr w:type="spellEnd"/>
            <w:r w:rsidRPr="00DD7B86">
              <w:rPr>
                <w:sz w:val="24"/>
                <w:szCs w:val="24"/>
              </w:rPr>
              <w:t xml:space="preserve"> о рождении</w:t>
            </w:r>
          </w:p>
        </w:tc>
      </w:tr>
      <w:tr w:rsidR="00DD7B86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  <w:tr w:rsidR="00DD7B86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  <w:tr w:rsidR="00DD7B86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  <w:tr w:rsidR="00DD7B86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  <w:tr w:rsidR="00DD7B86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  <w:tr w:rsidR="00DD7B86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  <w:tr w:rsidR="00DD7B86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  <w:tr w:rsidR="00001C40" w:rsidRPr="00DD7B86" w:rsidTr="00001C40">
        <w:tc>
          <w:tcPr>
            <w:tcW w:w="217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235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889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82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73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144" w:type="pct"/>
          </w:tcPr>
          <w:p w:rsidR="00001C40" w:rsidRPr="00DD7B86" w:rsidRDefault="00001C40" w:rsidP="009C32EB">
            <w:pPr>
              <w:widowControl w:val="0"/>
              <w:tabs>
                <w:tab w:val="left" w:pos="878"/>
              </w:tabs>
              <w:overflowPunct/>
              <w:spacing w:before="5"/>
              <w:textAlignment w:val="auto"/>
              <w:rPr>
                <w:sz w:val="24"/>
                <w:szCs w:val="24"/>
              </w:rPr>
            </w:pPr>
          </w:p>
        </w:tc>
      </w:tr>
    </w:tbl>
    <w:p w:rsidR="009C32EB" w:rsidRPr="00DD7B86" w:rsidRDefault="009C32EB" w:rsidP="009C32EB">
      <w:pPr>
        <w:widowControl w:val="0"/>
        <w:overflowPunct/>
        <w:jc w:val="right"/>
        <w:textAlignment w:val="auto"/>
        <w:rPr>
          <w:sz w:val="24"/>
          <w:szCs w:val="24"/>
        </w:rPr>
      </w:pPr>
    </w:p>
    <w:p w:rsidR="009C32EB" w:rsidRPr="00DD7B86" w:rsidRDefault="009C32EB" w:rsidP="009C32EB">
      <w:pPr>
        <w:tabs>
          <w:tab w:val="num" w:pos="1260"/>
          <w:tab w:val="left" w:pos="8931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Тренер _______________________________________________________________________</w:t>
      </w:r>
    </w:p>
    <w:p w:rsidR="009C32EB" w:rsidRPr="00DD7B86" w:rsidRDefault="009C32EB" w:rsidP="009C32EB">
      <w:pPr>
        <w:tabs>
          <w:tab w:val="num" w:pos="1260"/>
          <w:tab w:val="left" w:pos="8931"/>
        </w:tabs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(Ф.И.О., подпись)</w:t>
      </w:r>
    </w:p>
    <w:p w:rsidR="009C32EB" w:rsidRPr="00DD7B86" w:rsidRDefault="009C32EB" w:rsidP="009C32EB">
      <w:pPr>
        <w:tabs>
          <w:tab w:val="num" w:pos="1260"/>
          <w:tab w:val="left" w:pos="8931"/>
        </w:tabs>
        <w:overflowPunct/>
        <w:autoSpaceDE/>
        <w:autoSpaceDN/>
        <w:adjustRightInd/>
        <w:ind w:firstLine="709"/>
        <w:jc w:val="center"/>
        <w:textAlignment w:val="auto"/>
        <w:rPr>
          <w:i/>
          <w:sz w:val="24"/>
          <w:szCs w:val="24"/>
        </w:rPr>
      </w:pPr>
    </w:p>
    <w:p w:rsidR="009C32EB" w:rsidRPr="00DD7B86" w:rsidRDefault="009C32EB" w:rsidP="009C32EB">
      <w:pPr>
        <w:tabs>
          <w:tab w:val="num" w:pos="1260"/>
          <w:tab w:val="left" w:pos="8931"/>
        </w:tabs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Директор учереждения____________________________________________________________</w:t>
      </w:r>
    </w:p>
    <w:p w:rsidR="009C32EB" w:rsidRPr="00DD7B86" w:rsidRDefault="009C32EB" w:rsidP="009C32EB">
      <w:pPr>
        <w:tabs>
          <w:tab w:val="num" w:pos="1260"/>
          <w:tab w:val="left" w:pos="8931"/>
        </w:tabs>
        <w:overflowPunct/>
        <w:autoSpaceDE/>
        <w:autoSpaceDN/>
        <w:adjustRightInd/>
        <w:ind w:firstLine="709"/>
        <w:jc w:val="center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(Ф.И.О., подпись, печать)</w:t>
      </w:r>
    </w:p>
    <w:p w:rsidR="009C32EB" w:rsidRPr="00DD7B86" w:rsidRDefault="009C32EB" w:rsidP="009C32EB">
      <w:pPr>
        <w:widowControl w:val="0"/>
        <w:overflowPunct/>
        <w:jc w:val="right"/>
        <w:textAlignment w:val="auto"/>
        <w:rPr>
          <w:b/>
          <w:sz w:val="24"/>
          <w:szCs w:val="24"/>
        </w:rPr>
      </w:pPr>
    </w:p>
    <w:p w:rsidR="009C32EB" w:rsidRPr="00DD7B86" w:rsidRDefault="009C32EB" w:rsidP="009C32EB">
      <w:pPr>
        <w:widowControl w:val="0"/>
        <w:overflowPunct/>
        <w:jc w:val="right"/>
        <w:textAlignment w:val="auto"/>
        <w:rPr>
          <w:b/>
          <w:sz w:val="24"/>
          <w:szCs w:val="24"/>
        </w:rPr>
      </w:pPr>
    </w:p>
    <w:p w:rsidR="001F5CCA" w:rsidRPr="00DD7B86" w:rsidRDefault="001F5CCA" w:rsidP="001F5CCA">
      <w:pPr>
        <w:widowControl w:val="0"/>
        <w:overflowPunct/>
        <w:jc w:val="right"/>
        <w:textAlignment w:val="auto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t>Приложение №2 к Положению</w:t>
      </w:r>
    </w:p>
    <w:p w:rsidR="001F5CCA" w:rsidRPr="00DD7B86" w:rsidRDefault="001F5CCA" w:rsidP="001F5CCA">
      <w:pPr>
        <w:widowControl w:val="0"/>
        <w:overflowPunct/>
        <w:ind w:left="5400"/>
        <w:jc w:val="right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В оргкомитет по проведению</w:t>
      </w:r>
    </w:p>
    <w:p w:rsidR="001F5CCA" w:rsidRPr="00DD7B86" w:rsidRDefault="001F5CCA" w:rsidP="001F5CCA">
      <w:pPr>
        <w:overflowPunct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Открытого Первенства Моргаушского района ЧР по картингу</w:t>
      </w:r>
    </w:p>
    <w:p w:rsidR="001F5CCA" w:rsidRPr="00DD7B86" w:rsidRDefault="001F5CCA" w:rsidP="001F5CCA">
      <w:pPr>
        <w:overflowPunct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на призы Главы администрации Моргаушского района ЧР</w:t>
      </w:r>
    </w:p>
    <w:p w:rsidR="001F5CCA" w:rsidRPr="00DD7B86" w:rsidRDefault="001F5CCA" w:rsidP="001F5CCA">
      <w:pPr>
        <w:overflowPunct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среди учащихся и рабочей молодежи </w:t>
      </w:r>
      <w:r w:rsidR="00001C40" w:rsidRPr="00DD7B86">
        <w:rPr>
          <w:rFonts w:eastAsia="Calibri"/>
          <w:bCs/>
          <w:sz w:val="24"/>
          <w:szCs w:val="24"/>
          <w:lang w:eastAsia="en-US"/>
        </w:rPr>
        <w:t>в 2021-2022 учебном году</w:t>
      </w:r>
    </w:p>
    <w:p w:rsidR="001F5CCA" w:rsidRPr="00DD7B86" w:rsidRDefault="001F5CCA" w:rsidP="001F5CCA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DD7B86">
        <w:rPr>
          <w:rFonts w:eastAsia="Calibri"/>
          <w:b/>
          <w:sz w:val="24"/>
          <w:szCs w:val="24"/>
          <w:lang w:eastAsia="en-US"/>
        </w:rPr>
        <w:t xml:space="preserve">Согласие родителей на участие ребенка в соревнованиях </w:t>
      </w:r>
    </w:p>
    <w:p w:rsidR="001F5CCA" w:rsidRPr="00DD7B86" w:rsidRDefault="001F5CCA" w:rsidP="001F5CCA">
      <w:pPr>
        <w:overflowPunct/>
        <w:jc w:val="center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DD7B86">
        <w:rPr>
          <w:rFonts w:eastAsia="Calibri"/>
          <w:sz w:val="24"/>
          <w:szCs w:val="24"/>
          <w:lang w:eastAsia="en-US"/>
        </w:rPr>
        <w:t>Я,_</w:t>
      </w:r>
      <w:proofErr w:type="gramEnd"/>
      <w:r w:rsidRPr="00DD7B86">
        <w:rPr>
          <w:rFonts w:eastAsia="Calibri"/>
          <w:sz w:val="24"/>
          <w:szCs w:val="24"/>
          <w:lang w:eastAsia="en-US"/>
        </w:rPr>
        <w:t>_______________________________</w:t>
      </w:r>
      <w:r w:rsidR="00001C40" w:rsidRPr="00DD7B86">
        <w:rPr>
          <w:rFonts w:eastAsia="Calibri"/>
          <w:sz w:val="24"/>
          <w:szCs w:val="24"/>
          <w:lang w:eastAsia="en-US"/>
        </w:rPr>
        <w:t>_________________</w:t>
      </w:r>
      <w:r w:rsidRPr="00DD7B86">
        <w:rPr>
          <w:rFonts w:eastAsia="Calibri"/>
          <w:sz w:val="24"/>
          <w:szCs w:val="24"/>
          <w:lang w:eastAsia="en-US"/>
        </w:rPr>
        <w:t xml:space="preserve">_______________________, </w:t>
      </w:r>
    </w:p>
    <w:p w:rsidR="001F5CCA" w:rsidRPr="00DD7B86" w:rsidRDefault="001F5CCA" w:rsidP="001F5CCA">
      <w:pPr>
        <w:overflowPunct/>
        <w:autoSpaceDE/>
        <w:adjustRightInd/>
        <w:ind w:firstLine="709"/>
        <w:jc w:val="center"/>
        <w:textAlignment w:val="auto"/>
        <w:rPr>
          <w:rFonts w:eastAsia="Calibri"/>
          <w:sz w:val="16"/>
          <w:szCs w:val="16"/>
          <w:lang w:eastAsia="en-US"/>
        </w:rPr>
      </w:pPr>
      <w:r w:rsidRPr="00DD7B86">
        <w:rPr>
          <w:rFonts w:eastAsia="Calibri"/>
          <w:sz w:val="16"/>
          <w:szCs w:val="16"/>
          <w:lang w:eastAsia="en-US"/>
        </w:rPr>
        <w:t>(ФИО родителя/законного представителя несовершеннолетнего)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добровольно соглашаюсь на участие моего несовершеннолетнего ребенка (опекаемого) </w:t>
      </w:r>
    </w:p>
    <w:p w:rsidR="001F5CCA" w:rsidRPr="00DD7B86" w:rsidRDefault="001F5CCA" w:rsidP="001F5CCA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________________________________</w:t>
      </w:r>
      <w:r w:rsidR="00001C40" w:rsidRPr="00DD7B86">
        <w:rPr>
          <w:rFonts w:eastAsia="Calibri"/>
          <w:sz w:val="24"/>
          <w:szCs w:val="24"/>
          <w:lang w:eastAsia="en-US"/>
        </w:rPr>
        <w:t>__________</w:t>
      </w:r>
      <w:r w:rsidRPr="00DD7B86">
        <w:rPr>
          <w:rFonts w:eastAsia="Calibri"/>
          <w:sz w:val="24"/>
          <w:szCs w:val="24"/>
          <w:lang w:eastAsia="en-US"/>
        </w:rPr>
        <w:t xml:space="preserve">___________________________________ </w:t>
      </w:r>
    </w:p>
    <w:p w:rsidR="001F5CCA" w:rsidRPr="00DD7B86" w:rsidRDefault="001F5CCA" w:rsidP="006D4BDC">
      <w:pPr>
        <w:overflowPunct/>
        <w:autoSpaceDE/>
        <w:adjustRightInd/>
        <w:jc w:val="center"/>
        <w:textAlignment w:val="auto"/>
        <w:rPr>
          <w:rFonts w:eastAsia="Calibri"/>
          <w:sz w:val="16"/>
          <w:szCs w:val="16"/>
          <w:lang w:eastAsia="en-US"/>
        </w:rPr>
      </w:pPr>
      <w:r w:rsidRPr="00DD7B86">
        <w:rPr>
          <w:rFonts w:eastAsia="Calibri"/>
          <w:sz w:val="16"/>
          <w:szCs w:val="16"/>
          <w:lang w:eastAsia="en-US"/>
        </w:rPr>
        <w:t>(Фамилия Имя Отчество полностью)</w:t>
      </w:r>
    </w:p>
    <w:p w:rsidR="001F5CCA" w:rsidRPr="00DD7B86" w:rsidRDefault="001F5CCA" w:rsidP="001F5CCA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jc w:val="both"/>
        <w:textAlignment w:val="auto"/>
        <w:rPr>
          <w:rFonts w:eastAsia="Calibri"/>
          <w:b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в </w:t>
      </w:r>
      <w:r w:rsidRPr="00DD7B86">
        <w:rPr>
          <w:rFonts w:eastAsia="Calibri"/>
          <w:i/>
          <w:sz w:val="24"/>
          <w:szCs w:val="24"/>
          <w:u w:val="single"/>
          <w:lang w:eastAsia="en-US"/>
        </w:rPr>
        <w:t>Открытом Первенстве Моргаушского района Чувашской Республики по картингу на призы Главы администрации Моргаушского района Чувашской Республики среди учащихся и рабочей молодежи</w:t>
      </w:r>
      <w:r w:rsidR="00001C40" w:rsidRPr="00DD7B86">
        <w:rPr>
          <w:rFonts w:eastAsia="Calibri"/>
          <w:i/>
          <w:sz w:val="24"/>
          <w:szCs w:val="24"/>
          <w:u w:val="single"/>
          <w:lang w:eastAsia="en-US"/>
        </w:rPr>
        <w:t xml:space="preserve"> в 2021-2022 учебном году</w:t>
      </w:r>
      <w:r w:rsidRPr="00DD7B86">
        <w:rPr>
          <w:rFonts w:eastAsia="Calibri"/>
          <w:i/>
          <w:sz w:val="24"/>
          <w:szCs w:val="24"/>
          <w:u w:val="single"/>
          <w:lang w:eastAsia="en-US"/>
        </w:rPr>
        <w:t xml:space="preserve"> </w:t>
      </w:r>
      <w:r w:rsidRPr="00DD7B86">
        <w:rPr>
          <w:rFonts w:eastAsia="Calibri"/>
          <w:sz w:val="24"/>
          <w:szCs w:val="24"/>
          <w:lang w:eastAsia="en-US"/>
        </w:rPr>
        <w:t>и подтверждаю ознакомление с его Положением.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О потенциальных рисках, связанных с данным видом спорта, я проинформирован (а). Ответственность за возможные негативные последствия для здоровья моего ребенка, в случае сокрытия у него острых и (или) хронических заболеваний, принимаю на себя.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Решение об участии моего ребенка в соревнованиях принято мной самостоятельно. 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_________________________ / __________</w:t>
      </w:r>
      <w:r w:rsidR="00001C40" w:rsidRPr="00DD7B86">
        <w:rPr>
          <w:rFonts w:eastAsia="Calibri"/>
          <w:sz w:val="24"/>
          <w:szCs w:val="24"/>
          <w:lang w:eastAsia="en-US"/>
        </w:rPr>
        <w:t>_________________</w:t>
      </w:r>
      <w:r w:rsidRPr="00DD7B86">
        <w:rPr>
          <w:rFonts w:eastAsia="Calibri"/>
          <w:sz w:val="24"/>
          <w:szCs w:val="24"/>
          <w:lang w:eastAsia="en-US"/>
        </w:rPr>
        <w:t>_________________________ /</w:t>
      </w:r>
    </w:p>
    <w:p w:rsidR="001F5CCA" w:rsidRPr="00DD7B86" w:rsidRDefault="001F5CCA" w:rsidP="001F5CCA">
      <w:pPr>
        <w:overflowPunct/>
        <w:autoSpaceDE/>
        <w:adjustRightInd/>
        <w:jc w:val="both"/>
        <w:textAlignment w:val="auto"/>
        <w:rPr>
          <w:rFonts w:eastAsia="Calibri"/>
          <w:sz w:val="16"/>
          <w:szCs w:val="16"/>
          <w:lang w:eastAsia="en-US"/>
        </w:rPr>
      </w:pPr>
      <w:r w:rsidRPr="00DD7B86">
        <w:rPr>
          <w:rFonts w:eastAsia="Calibri"/>
          <w:sz w:val="16"/>
          <w:szCs w:val="16"/>
          <w:lang w:eastAsia="en-US"/>
        </w:rPr>
        <w:t xml:space="preserve">                             (</w:t>
      </w:r>
      <w:proofErr w:type="gramStart"/>
      <w:r w:rsidRPr="00DD7B86">
        <w:rPr>
          <w:rFonts w:eastAsia="Calibri"/>
          <w:sz w:val="16"/>
          <w:szCs w:val="16"/>
          <w:lang w:eastAsia="en-US"/>
        </w:rPr>
        <w:t xml:space="preserve">подпись)   </w:t>
      </w:r>
      <w:proofErr w:type="gramEnd"/>
      <w:r w:rsidRPr="00DD7B86">
        <w:rPr>
          <w:rFonts w:eastAsia="Calibri"/>
          <w:sz w:val="16"/>
          <w:szCs w:val="16"/>
          <w:lang w:eastAsia="en-US"/>
        </w:rPr>
        <w:t xml:space="preserve">                           (ФИО родителя / законного представителя)</w:t>
      </w:r>
    </w:p>
    <w:p w:rsidR="001F5CCA" w:rsidRPr="00DD7B86" w:rsidRDefault="001F5CCA" w:rsidP="001F5CCA">
      <w:pPr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«____» ______________20___ г.</w:t>
      </w:r>
    </w:p>
    <w:p w:rsidR="00BC028B" w:rsidRPr="00DD7B86" w:rsidRDefault="00BC028B" w:rsidP="001F5CCA">
      <w:pPr>
        <w:widowControl w:val="0"/>
        <w:overflowPunct/>
        <w:jc w:val="right"/>
        <w:textAlignment w:val="auto"/>
        <w:rPr>
          <w:b/>
          <w:sz w:val="24"/>
          <w:szCs w:val="24"/>
        </w:rPr>
      </w:pPr>
    </w:p>
    <w:p w:rsidR="001F5CCA" w:rsidRPr="00DD7B86" w:rsidRDefault="001F5CCA" w:rsidP="001F5CCA">
      <w:pPr>
        <w:widowControl w:val="0"/>
        <w:overflowPunct/>
        <w:jc w:val="right"/>
        <w:textAlignment w:val="auto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lastRenderedPageBreak/>
        <w:t>Приложение №3 к Положению</w:t>
      </w:r>
    </w:p>
    <w:p w:rsidR="001F5CCA" w:rsidRPr="00DD7B86" w:rsidRDefault="001F5CCA" w:rsidP="001F5CCA">
      <w:pPr>
        <w:widowControl w:val="0"/>
        <w:overflowPunct/>
        <w:ind w:left="5400"/>
        <w:jc w:val="right"/>
        <w:textAlignment w:val="auto"/>
        <w:rPr>
          <w:sz w:val="24"/>
          <w:szCs w:val="24"/>
        </w:rPr>
      </w:pPr>
      <w:r w:rsidRPr="00DD7B86">
        <w:rPr>
          <w:sz w:val="24"/>
          <w:szCs w:val="24"/>
        </w:rPr>
        <w:t>В оргкомитет по проведению</w:t>
      </w:r>
    </w:p>
    <w:p w:rsidR="001F5CCA" w:rsidRPr="00DD7B86" w:rsidRDefault="001F5CCA" w:rsidP="001F5CCA">
      <w:pPr>
        <w:overflowPunct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Открытого Первенства Моргаушского района ЧР по картингу</w:t>
      </w:r>
    </w:p>
    <w:p w:rsidR="001F5CCA" w:rsidRPr="00DD7B86" w:rsidRDefault="001F5CCA" w:rsidP="001F5CCA">
      <w:pPr>
        <w:overflowPunct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на призы Главы администрации Моргаушского района ЧР</w:t>
      </w:r>
    </w:p>
    <w:p w:rsidR="001F5CCA" w:rsidRPr="00DD7B86" w:rsidRDefault="001F5CCA" w:rsidP="001F5CCA">
      <w:pPr>
        <w:overflowPunct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среди учащихся и рабочей молодежи </w:t>
      </w:r>
      <w:r w:rsidR="00001C40" w:rsidRPr="00DD7B86">
        <w:rPr>
          <w:rFonts w:eastAsia="Calibri"/>
          <w:bCs/>
          <w:sz w:val="24"/>
          <w:szCs w:val="24"/>
          <w:lang w:eastAsia="en-US"/>
        </w:rPr>
        <w:t>в 2021-2022 учебном году</w:t>
      </w:r>
    </w:p>
    <w:p w:rsidR="001F5CCA" w:rsidRPr="00DD7B86" w:rsidRDefault="001F5CCA" w:rsidP="001F5CCA">
      <w:pPr>
        <w:overflowPunct/>
        <w:autoSpaceDE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autoSpaceDE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DD7B86">
        <w:rPr>
          <w:rFonts w:eastAsia="Calibri"/>
          <w:b/>
          <w:sz w:val="24"/>
          <w:szCs w:val="24"/>
          <w:lang w:eastAsia="en-US"/>
        </w:rPr>
        <w:t xml:space="preserve">Согласие родителей </w:t>
      </w:r>
    </w:p>
    <w:p w:rsidR="001F5CCA" w:rsidRPr="00DD7B86" w:rsidRDefault="001F5CCA" w:rsidP="001F5CCA">
      <w:pPr>
        <w:overflowPunct/>
        <w:autoSpaceDE/>
        <w:adjustRightInd/>
        <w:jc w:val="center"/>
        <w:textAlignment w:val="auto"/>
        <w:rPr>
          <w:rFonts w:eastAsia="Calibri"/>
          <w:b/>
          <w:sz w:val="24"/>
          <w:szCs w:val="24"/>
          <w:lang w:eastAsia="en-US"/>
        </w:rPr>
      </w:pPr>
      <w:r w:rsidRPr="00DD7B86">
        <w:rPr>
          <w:rFonts w:eastAsia="Calibri"/>
          <w:b/>
          <w:sz w:val="24"/>
          <w:szCs w:val="24"/>
          <w:lang w:eastAsia="en-US"/>
        </w:rPr>
        <w:t>на сбор, хранение, использование, распространение (передачу) и публикацию персональных данных своих несовершеннолетних детей, а также их работ, в том числе в информационно-телекоммуникационной сети «Интернет»</w:t>
      </w:r>
    </w:p>
    <w:p w:rsidR="001F5CCA" w:rsidRPr="00DD7B86" w:rsidRDefault="001F5CCA" w:rsidP="001F5CCA">
      <w:pPr>
        <w:overflowPunct/>
        <w:autoSpaceDE/>
        <w:adjustRightInd/>
        <w:spacing w:after="200" w:line="276" w:lineRule="auto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proofErr w:type="gramStart"/>
      <w:r w:rsidRPr="00DD7B86">
        <w:rPr>
          <w:rFonts w:eastAsia="Calibri"/>
          <w:sz w:val="24"/>
          <w:szCs w:val="24"/>
          <w:lang w:eastAsia="en-US"/>
        </w:rPr>
        <w:t>Я,_</w:t>
      </w:r>
      <w:proofErr w:type="gramEnd"/>
      <w:r w:rsidRPr="00DD7B86">
        <w:rPr>
          <w:rFonts w:eastAsia="Calibri"/>
          <w:sz w:val="24"/>
          <w:szCs w:val="24"/>
          <w:lang w:eastAsia="en-US"/>
        </w:rPr>
        <w:t>_______________________</w:t>
      </w:r>
      <w:r w:rsidR="00001C40" w:rsidRPr="00DD7B86">
        <w:rPr>
          <w:rFonts w:eastAsia="Calibri"/>
          <w:sz w:val="24"/>
          <w:szCs w:val="24"/>
          <w:lang w:eastAsia="en-US"/>
        </w:rPr>
        <w:t>___________</w:t>
      </w:r>
      <w:r w:rsidRPr="00DD7B86">
        <w:rPr>
          <w:rFonts w:eastAsia="Calibri"/>
          <w:sz w:val="24"/>
          <w:szCs w:val="24"/>
          <w:lang w:eastAsia="en-US"/>
        </w:rPr>
        <w:t xml:space="preserve">_____________________________________, </w:t>
      </w:r>
    </w:p>
    <w:p w:rsidR="001F5CCA" w:rsidRPr="00DD7B86" w:rsidRDefault="001F5CCA" w:rsidP="001F5CCA">
      <w:pPr>
        <w:overflowPunct/>
        <w:autoSpaceDE/>
        <w:adjustRightInd/>
        <w:ind w:firstLine="709"/>
        <w:jc w:val="center"/>
        <w:textAlignment w:val="auto"/>
        <w:rPr>
          <w:rFonts w:eastAsia="Calibri"/>
          <w:sz w:val="16"/>
          <w:szCs w:val="16"/>
          <w:lang w:eastAsia="en-US"/>
        </w:rPr>
      </w:pPr>
      <w:r w:rsidRPr="00DD7B86">
        <w:rPr>
          <w:rFonts w:eastAsia="Calibri"/>
          <w:sz w:val="16"/>
          <w:szCs w:val="16"/>
          <w:lang w:eastAsia="en-US"/>
        </w:rPr>
        <w:t>(ФИО родителя/законного представителя несовершеннолетнего)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в соответствии с Федеральным законом № 152-ФЗ «О защите персональных данных» от 08 июля 2006 года даю согласие на обработку, сбор, хранение, использование, распространение (передачу) и публикацию персональных данных, в том числе в </w:t>
      </w:r>
      <w:proofErr w:type="gramStart"/>
      <w:r w:rsidRPr="00DD7B86">
        <w:rPr>
          <w:rFonts w:eastAsia="Calibri"/>
          <w:sz w:val="24"/>
          <w:szCs w:val="24"/>
          <w:lang w:eastAsia="en-US"/>
        </w:rPr>
        <w:t>сети  «</w:t>
      </w:r>
      <w:proofErr w:type="gramEnd"/>
      <w:r w:rsidRPr="00DD7B86">
        <w:rPr>
          <w:rFonts w:eastAsia="Calibri"/>
          <w:sz w:val="24"/>
          <w:szCs w:val="24"/>
          <w:lang w:eastAsia="en-US"/>
        </w:rPr>
        <w:t>Интернет», моего несовершеннолетнего ребенка (опекаемого)__________</w:t>
      </w:r>
      <w:r w:rsidR="006D4BDC" w:rsidRPr="00DD7B86">
        <w:rPr>
          <w:rFonts w:eastAsia="Calibri"/>
          <w:sz w:val="24"/>
          <w:szCs w:val="24"/>
          <w:lang w:eastAsia="en-US"/>
        </w:rPr>
        <w:t>_</w:t>
      </w:r>
      <w:r w:rsidRPr="00DD7B86">
        <w:rPr>
          <w:rFonts w:eastAsia="Calibri"/>
          <w:sz w:val="24"/>
          <w:szCs w:val="24"/>
          <w:lang w:eastAsia="en-US"/>
        </w:rPr>
        <w:t xml:space="preserve">_______________________________ </w:t>
      </w:r>
    </w:p>
    <w:p w:rsidR="001F5CCA" w:rsidRPr="00DD7B86" w:rsidRDefault="001F5CCA" w:rsidP="001F5CCA">
      <w:pPr>
        <w:overflowPunct/>
        <w:autoSpaceDE/>
        <w:adjustRightInd/>
        <w:textAlignment w:val="auto"/>
        <w:rPr>
          <w:rFonts w:eastAsia="Calibri"/>
          <w:sz w:val="16"/>
          <w:szCs w:val="16"/>
          <w:lang w:eastAsia="en-US"/>
        </w:rPr>
      </w:pPr>
      <w:r w:rsidRPr="00DD7B86">
        <w:rPr>
          <w:rFonts w:eastAsia="Calibri"/>
          <w:sz w:val="16"/>
          <w:szCs w:val="16"/>
          <w:lang w:eastAsia="en-US"/>
        </w:rPr>
        <w:t xml:space="preserve">                                                                        </w:t>
      </w:r>
      <w:r w:rsidR="006D4BDC" w:rsidRPr="00DD7B86">
        <w:rPr>
          <w:rFonts w:eastAsia="Calibri"/>
          <w:sz w:val="16"/>
          <w:szCs w:val="16"/>
          <w:lang w:eastAsia="en-US"/>
        </w:rPr>
        <w:t xml:space="preserve">                                                        </w:t>
      </w:r>
      <w:r w:rsidRPr="00DD7B86">
        <w:rPr>
          <w:rFonts w:eastAsia="Calibri"/>
          <w:sz w:val="16"/>
          <w:szCs w:val="16"/>
          <w:lang w:eastAsia="en-US"/>
        </w:rPr>
        <w:t xml:space="preserve">         (Фамилия Имя Отчество полностью)</w:t>
      </w:r>
    </w:p>
    <w:p w:rsidR="001F5CCA" w:rsidRPr="00DD7B86" w:rsidRDefault="001F5CCA" w:rsidP="00001C40">
      <w:pPr>
        <w:overflowPunct/>
        <w:jc w:val="both"/>
        <w:textAlignment w:val="auto"/>
        <w:rPr>
          <w:rFonts w:eastAsia="Calibri"/>
          <w:sz w:val="24"/>
          <w:szCs w:val="24"/>
          <w:u w:val="single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организаторам </w:t>
      </w:r>
      <w:r w:rsidRPr="00DD7B86">
        <w:rPr>
          <w:rFonts w:eastAsia="Calibri"/>
          <w:i/>
          <w:sz w:val="24"/>
          <w:szCs w:val="24"/>
          <w:u w:val="single"/>
          <w:lang w:eastAsia="en-US"/>
        </w:rPr>
        <w:t>Открытого Первенства Моргаушского района Чувашской Республики по картингу на призы Главы администрации Моргаушского района Чувашской Республики среди учащихся и рабочей молодежи</w:t>
      </w:r>
      <w:r w:rsidR="00001C40" w:rsidRPr="00DD7B86">
        <w:rPr>
          <w:rFonts w:eastAsia="Calibri"/>
          <w:i/>
          <w:sz w:val="24"/>
          <w:szCs w:val="24"/>
          <w:u w:val="single"/>
          <w:lang w:eastAsia="en-US"/>
        </w:rPr>
        <w:t xml:space="preserve"> в 2021-2022 учебном году</w:t>
      </w:r>
      <w:r w:rsidRPr="00DD7B86">
        <w:rPr>
          <w:rFonts w:eastAsia="Calibri"/>
          <w:sz w:val="24"/>
          <w:szCs w:val="24"/>
          <w:u w:val="single"/>
          <w:lang w:eastAsia="en-US"/>
        </w:rPr>
        <w:t>.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Перечень персональных данных, на обработку которых дается согласие: фамилия, имя, отчество, образовательная организация, класс, домашний адрес, дата рождения, результаты участия в соревнованиях.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Перечень данных, планируемых к размещению в сети «Интернет»: фамилия, имя, отчество, образовательная организация, класс, результаты участия в соревнованиях.</w:t>
      </w:r>
    </w:p>
    <w:p w:rsidR="001F5CCA" w:rsidRPr="00DD7B86" w:rsidRDefault="001F5CCA" w:rsidP="001F5CCA">
      <w:pPr>
        <w:overflowPunct/>
        <w:ind w:firstLine="709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Данное Согласие вступает в силу со дня его подписания и действует в течение 2-</w:t>
      </w:r>
      <w:proofErr w:type="gramStart"/>
      <w:r w:rsidRPr="00DD7B86">
        <w:rPr>
          <w:rFonts w:eastAsia="Calibri"/>
          <w:sz w:val="24"/>
          <w:szCs w:val="24"/>
          <w:lang w:eastAsia="en-US"/>
        </w:rPr>
        <w:t>х  лет</w:t>
      </w:r>
      <w:proofErr w:type="gramEnd"/>
      <w:r w:rsidRPr="00DD7B86">
        <w:rPr>
          <w:rFonts w:eastAsia="Calibri"/>
          <w:sz w:val="24"/>
          <w:szCs w:val="24"/>
          <w:lang w:eastAsia="en-US"/>
        </w:rPr>
        <w:t>.</w:t>
      </w:r>
    </w:p>
    <w:p w:rsidR="001F5CCA" w:rsidRPr="00DD7B86" w:rsidRDefault="001F5CCA" w:rsidP="001F5CCA">
      <w:pPr>
        <w:overflowPunct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:rsidR="001F5CCA" w:rsidRPr="00DD7B86" w:rsidRDefault="001F5CCA" w:rsidP="001F5CCA">
      <w:pPr>
        <w:overflowPunct/>
        <w:autoSpaceDE/>
        <w:adjustRightInd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_______________________________ / ________________________</w:t>
      </w:r>
      <w:r w:rsidR="00001C40" w:rsidRPr="00DD7B86">
        <w:rPr>
          <w:rFonts w:eastAsia="Calibri"/>
          <w:sz w:val="24"/>
          <w:szCs w:val="24"/>
          <w:lang w:eastAsia="en-US"/>
        </w:rPr>
        <w:t>_____</w:t>
      </w:r>
      <w:r w:rsidRPr="00DD7B86">
        <w:rPr>
          <w:rFonts w:eastAsia="Calibri"/>
          <w:sz w:val="24"/>
          <w:szCs w:val="24"/>
          <w:lang w:eastAsia="en-US"/>
        </w:rPr>
        <w:t>_________________ /</w:t>
      </w:r>
    </w:p>
    <w:p w:rsidR="001F5CCA" w:rsidRPr="00DD7B86" w:rsidRDefault="001F5CCA" w:rsidP="001F5CCA">
      <w:pPr>
        <w:overflowPunct/>
        <w:autoSpaceDE/>
        <w:adjustRightInd/>
        <w:jc w:val="both"/>
        <w:textAlignment w:val="auto"/>
        <w:rPr>
          <w:rFonts w:eastAsia="Calibri"/>
          <w:sz w:val="16"/>
          <w:szCs w:val="16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                             (</w:t>
      </w:r>
      <w:proofErr w:type="gramStart"/>
      <w:r w:rsidRPr="00DD7B86">
        <w:rPr>
          <w:rFonts w:eastAsia="Calibri"/>
          <w:sz w:val="24"/>
          <w:szCs w:val="24"/>
          <w:lang w:eastAsia="en-US"/>
        </w:rPr>
        <w:t xml:space="preserve">подпись)   </w:t>
      </w:r>
      <w:proofErr w:type="gramEnd"/>
      <w:r w:rsidRPr="00DD7B86">
        <w:rPr>
          <w:rFonts w:eastAsia="Calibri"/>
          <w:sz w:val="24"/>
          <w:szCs w:val="24"/>
          <w:lang w:eastAsia="en-US"/>
        </w:rPr>
        <w:t xml:space="preserve">                        </w:t>
      </w:r>
      <w:r w:rsidRPr="00DD7B86">
        <w:rPr>
          <w:rFonts w:eastAsia="Calibri"/>
          <w:sz w:val="16"/>
          <w:szCs w:val="16"/>
          <w:lang w:eastAsia="en-US"/>
        </w:rPr>
        <w:t>(ФИО родителя / законного представителя несовершеннолетнего)</w:t>
      </w:r>
    </w:p>
    <w:p w:rsidR="001F5CCA" w:rsidRPr="00DD7B86" w:rsidRDefault="001F5CCA" w:rsidP="001F5CCA">
      <w:pPr>
        <w:overflowPunct/>
        <w:autoSpaceDE/>
        <w:adjustRightInd/>
        <w:jc w:val="both"/>
        <w:textAlignment w:val="auto"/>
        <w:rPr>
          <w:b/>
          <w:sz w:val="24"/>
          <w:szCs w:val="24"/>
        </w:rPr>
      </w:pPr>
      <w:r w:rsidRPr="00DD7B86">
        <w:rPr>
          <w:rFonts w:eastAsia="Calibri"/>
          <w:sz w:val="24"/>
          <w:szCs w:val="24"/>
          <w:lang w:eastAsia="en-US"/>
        </w:rPr>
        <w:t>«____» ______________20___ г.</w:t>
      </w:r>
    </w:p>
    <w:p w:rsidR="009C32EB" w:rsidRPr="00DD7B86" w:rsidRDefault="009C32EB" w:rsidP="009C32EB">
      <w:pPr>
        <w:widowControl w:val="0"/>
        <w:overflowPunct/>
        <w:textAlignment w:val="auto"/>
        <w:rPr>
          <w:sz w:val="24"/>
          <w:szCs w:val="24"/>
        </w:rPr>
      </w:pPr>
    </w:p>
    <w:p w:rsidR="009C32EB" w:rsidRPr="00DD7B86" w:rsidRDefault="009C32EB" w:rsidP="009C32EB">
      <w:pPr>
        <w:widowControl w:val="0"/>
        <w:overflowPunct/>
        <w:jc w:val="right"/>
        <w:textAlignment w:val="auto"/>
        <w:rPr>
          <w:b/>
          <w:sz w:val="24"/>
          <w:szCs w:val="24"/>
        </w:rPr>
      </w:pPr>
    </w:p>
    <w:p w:rsidR="009C32EB" w:rsidRPr="00DD7B86" w:rsidRDefault="009C32EB" w:rsidP="009C32EB">
      <w:pPr>
        <w:widowControl w:val="0"/>
        <w:overflowPunct/>
        <w:jc w:val="right"/>
        <w:textAlignment w:val="auto"/>
        <w:rPr>
          <w:b/>
          <w:sz w:val="24"/>
          <w:szCs w:val="24"/>
        </w:rPr>
      </w:pPr>
      <w:r w:rsidRPr="00DD7B86">
        <w:rPr>
          <w:b/>
          <w:sz w:val="24"/>
          <w:szCs w:val="24"/>
        </w:rPr>
        <w:t>Приложение №4 к Положению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(заявление для участников соревнования старше 16 лет)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 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Оргкомитет</w:t>
      </w:r>
    </w:p>
    <w:p w:rsidR="003729B4" w:rsidRPr="00DD7B86" w:rsidRDefault="003729B4" w:rsidP="003729B4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Открытого Первенства Моргаушского района ЧР по картингу</w:t>
      </w:r>
    </w:p>
    <w:p w:rsidR="003729B4" w:rsidRPr="00DD7B86" w:rsidRDefault="003729B4" w:rsidP="003729B4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на призы Главы администрации Моргаушского района ЧР</w:t>
      </w:r>
    </w:p>
    <w:p w:rsidR="009C32EB" w:rsidRPr="00DD7B86" w:rsidRDefault="003729B4" w:rsidP="003729B4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среди учащихся и рабочей молодежи</w:t>
      </w:r>
      <w:r w:rsidR="00001C40" w:rsidRPr="00DD7B86">
        <w:rPr>
          <w:rFonts w:eastAsia="Calibri"/>
          <w:bCs/>
          <w:sz w:val="24"/>
          <w:szCs w:val="24"/>
          <w:lang w:eastAsia="en-US"/>
        </w:rPr>
        <w:t xml:space="preserve"> в 2021-2022 учебном году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«__</w:t>
      </w: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_»_</w:t>
      </w:r>
      <w:proofErr w:type="gramEnd"/>
      <w:r w:rsidRPr="00DD7B86">
        <w:rPr>
          <w:rFonts w:eastAsia="Calibri"/>
          <w:bCs/>
          <w:sz w:val="24"/>
          <w:szCs w:val="24"/>
          <w:lang w:eastAsia="en-US"/>
        </w:rPr>
        <w:t>__________20</w:t>
      </w:r>
      <w:r w:rsidR="00001C40" w:rsidRPr="00DD7B86">
        <w:rPr>
          <w:rFonts w:eastAsia="Calibri"/>
          <w:bCs/>
          <w:sz w:val="24"/>
          <w:szCs w:val="24"/>
          <w:lang w:eastAsia="en-US"/>
        </w:rPr>
        <w:t>22</w:t>
      </w:r>
      <w:r w:rsidRPr="00DD7B86">
        <w:rPr>
          <w:rFonts w:eastAsia="Calibri"/>
          <w:bCs/>
          <w:sz w:val="24"/>
          <w:szCs w:val="24"/>
          <w:lang w:eastAsia="en-US"/>
        </w:rPr>
        <w:t xml:space="preserve"> г.</w:t>
      </w:r>
    </w:p>
    <w:p w:rsidR="009C32EB" w:rsidRPr="00DD7B86" w:rsidRDefault="009C32EB" w:rsidP="009C32EB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Заявление</w:t>
      </w:r>
    </w:p>
    <w:p w:rsidR="00001C40" w:rsidRPr="00DD7B86" w:rsidRDefault="009C32EB" w:rsidP="006D4BD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Я,_</w:t>
      </w:r>
      <w:proofErr w:type="gramEnd"/>
      <w:r w:rsidRPr="00DD7B86">
        <w:rPr>
          <w:rFonts w:eastAsia="Calibri"/>
          <w:bCs/>
          <w:sz w:val="24"/>
          <w:szCs w:val="24"/>
          <w:lang w:eastAsia="en-US"/>
        </w:rPr>
        <w:t>_________________________________________________</w:t>
      </w:r>
      <w:r w:rsidR="006D4BDC" w:rsidRPr="00DD7B86">
        <w:rPr>
          <w:rFonts w:eastAsia="Calibri"/>
          <w:bCs/>
          <w:sz w:val="24"/>
          <w:szCs w:val="24"/>
          <w:lang w:eastAsia="en-US"/>
        </w:rPr>
        <w:t>__</w:t>
      </w:r>
      <w:r w:rsidRPr="00DD7B86">
        <w:rPr>
          <w:rFonts w:eastAsia="Calibri"/>
          <w:bCs/>
          <w:sz w:val="24"/>
          <w:szCs w:val="24"/>
          <w:lang w:eastAsia="en-US"/>
        </w:rPr>
        <w:t>_________________________</w:t>
      </w:r>
      <w:r w:rsidR="006D4BDC" w:rsidRPr="00DD7B86">
        <w:rPr>
          <w:rFonts w:eastAsia="Calibri"/>
          <w:bCs/>
          <w:sz w:val="24"/>
          <w:szCs w:val="24"/>
          <w:lang w:eastAsia="en-US"/>
        </w:rPr>
        <w:t>,</w:t>
      </w:r>
      <w:r w:rsidRPr="00DD7B86">
        <w:rPr>
          <w:rFonts w:eastAsia="Calibri"/>
          <w:bCs/>
          <w:sz w:val="24"/>
          <w:szCs w:val="24"/>
          <w:lang w:eastAsia="en-US"/>
        </w:rPr>
        <w:t xml:space="preserve"> прошу зачислить меня в число участников </w:t>
      </w:r>
      <w:r w:rsidR="00001C40" w:rsidRPr="00DD7B86">
        <w:rPr>
          <w:rFonts w:eastAsia="Calibri"/>
          <w:bCs/>
          <w:sz w:val="24"/>
          <w:szCs w:val="24"/>
          <w:lang w:eastAsia="en-US"/>
        </w:rPr>
        <w:t>Открытого Первенства Моргаушского района ЧР по картингу  на призы Главы администрации Моргаушского района ЧР среди учащихся и рабочей молодежи в 2021-2022 учебном году</w:t>
      </w: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С правилами проведения соревнования согласен, обязуюсь их соблюдать.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C32EB" w:rsidRPr="00DD7B86" w:rsidRDefault="00EF5383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</w:t>
      </w: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« _</w:t>
      </w:r>
      <w:proofErr w:type="gramEnd"/>
      <w:r w:rsidRPr="00DD7B86">
        <w:rPr>
          <w:rFonts w:eastAsia="Calibri"/>
          <w:bCs/>
          <w:sz w:val="24"/>
          <w:szCs w:val="24"/>
          <w:lang w:eastAsia="en-US"/>
        </w:rPr>
        <w:t>___»__________20</w:t>
      </w:r>
      <w:r w:rsidR="00001C40" w:rsidRPr="00DD7B86">
        <w:rPr>
          <w:rFonts w:eastAsia="Calibri"/>
          <w:bCs/>
          <w:sz w:val="24"/>
          <w:szCs w:val="24"/>
          <w:lang w:eastAsia="en-US"/>
        </w:rPr>
        <w:t>22</w:t>
      </w:r>
      <w:r w:rsidR="009C32EB" w:rsidRPr="00DD7B86">
        <w:rPr>
          <w:rFonts w:eastAsia="Calibri"/>
          <w:bCs/>
          <w:sz w:val="24"/>
          <w:szCs w:val="24"/>
          <w:lang w:eastAsia="en-US"/>
        </w:rPr>
        <w:t xml:space="preserve"> г.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______________(</w:t>
      </w:r>
      <w:r w:rsidRPr="00DD7B86">
        <w:rPr>
          <w:rFonts w:eastAsia="Calibri"/>
          <w:bCs/>
          <w:i/>
          <w:sz w:val="24"/>
          <w:szCs w:val="24"/>
          <w:lang w:eastAsia="en-US"/>
        </w:rPr>
        <w:t>______________)</w:t>
      </w:r>
      <w:r w:rsidRPr="00DD7B86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C32EB" w:rsidRPr="00DD7B86" w:rsidRDefault="009C32EB" w:rsidP="009C32EB">
      <w:pPr>
        <w:overflowPunct/>
        <w:autoSpaceDE/>
        <w:autoSpaceDN/>
        <w:adjustRightInd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К соревнованиям по картингу допущен «_</w:t>
      </w: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_ »</w:t>
      </w:r>
      <w:proofErr w:type="gramEnd"/>
      <w:r w:rsidRPr="00DD7B86">
        <w:rPr>
          <w:rFonts w:eastAsia="Calibri"/>
          <w:bCs/>
          <w:sz w:val="24"/>
          <w:szCs w:val="24"/>
          <w:lang w:eastAsia="en-US"/>
        </w:rPr>
        <w:t>__________20</w:t>
      </w:r>
      <w:r w:rsidR="00001C40" w:rsidRPr="00DD7B86">
        <w:rPr>
          <w:rFonts w:eastAsia="Calibri"/>
          <w:bCs/>
          <w:sz w:val="24"/>
          <w:szCs w:val="24"/>
          <w:lang w:eastAsia="en-US"/>
        </w:rPr>
        <w:t>22</w:t>
      </w:r>
      <w:r w:rsidRPr="00DD7B86">
        <w:rPr>
          <w:rFonts w:eastAsia="Calibri"/>
          <w:bCs/>
          <w:sz w:val="24"/>
          <w:szCs w:val="24"/>
          <w:lang w:eastAsia="en-US"/>
        </w:rPr>
        <w:t xml:space="preserve"> г.</w:t>
      </w:r>
    </w:p>
    <w:p w:rsidR="009C32EB" w:rsidRPr="00DD7B86" w:rsidRDefault="009C32EB" w:rsidP="009C32EB">
      <w:pPr>
        <w:overflowPunct/>
        <w:autoSpaceDE/>
        <w:autoSpaceDN/>
        <w:adjustRightInd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Врач __________</w:t>
      </w: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_(</w:t>
      </w:r>
      <w:proofErr w:type="gramEnd"/>
      <w:r w:rsidRPr="00DD7B86">
        <w:rPr>
          <w:rFonts w:eastAsia="Calibri"/>
          <w:bCs/>
          <w:sz w:val="24"/>
          <w:szCs w:val="24"/>
          <w:lang w:eastAsia="en-US"/>
        </w:rPr>
        <w:t>________________)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(печать врача)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br w:type="page"/>
      </w:r>
      <w:r w:rsidRPr="00DD7B86">
        <w:rPr>
          <w:rFonts w:eastAsia="Calibri"/>
          <w:b/>
          <w:sz w:val="24"/>
          <w:szCs w:val="24"/>
          <w:lang w:eastAsia="en-US"/>
        </w:rPr>
        <w:lastRenderedPageBreak/>
        <w:t xml:space="preserve">Приложение № 5 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>(заявление от родителя, для участника соревнования, младше 16 лет)</w:t>
      </w:r>
    </w:p>
    <w:p w:rsidR="009C32EB" w:rsidRPr="00DD7B86" w:rsidRDefault="009C32EB" w:rsidP="009C32EB">
      <w:pPr>
        <w:overflowPunct/>
        <w:autoSpaceDE/>
        <w:autoSpaceDN/>
        <w:adjustRightInd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 </w:t>
      </w:r>
    </w:p>
    <w:p w:rsidR="00446F88" w:rsidRPr="00DD7B86" w:rsidRDefault="00446F88" w:rsidP="00446F8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Оргкомитет</w:t>
      </w:r>
    </w:p>
    <w:p w:rsidR="00446F88" w:rsidRPr="00DD7B86" w:rsidRDefault="00446F88" w:rsidP="00446F8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Открытого Первенства Моргаушского района ЧР по картингу</w:t>
      </w:r>
    </w:p>
    <w:p w:rsidR="00446F88" w:rsidRPr="00DD7B86" w:rsidRDefault="00446F88" w:rsidP="00446F8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на призы Главы администрации Моргаушского района ЧР</w:t>
      </w:r>
    </w:p>
    <w:p w:rsidR="00446F88" w:rsidRPr="00DD7B86" w:rsidRDefault="00446F88" w:rsidP="00446F8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среди учащихся и рабочей молодежи в 2021-2022 учебном году</w:t>
      </w:r>
    </w:p>
    <w:p w:rsidR="00446F88" w:rsidRPr="00DD7B86" w:rsidRDefault="00446F88" w:rsidP="00446F88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«__</w:t>
      </w: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_»_</w:t>
      </w:r>
      <w:proofErr w:type="gramEnd"/>
      <w:r w:rsidRPr="00DD7B86">
        <w:rPr>
          <w:rFonts w:eastAsia="Calibri"/>
          <w:bCs/>
          <w:sz w:val="24"/>
          <w:szCs w:val="24"/>
          <w:lang w:eastAsia="en-US"/>
        </w:rPr>
        <w:t>__________2022 г.</w:t>
      </w:r>
    </w:p>
    <w:p w:rsidR="009C32EB" w:rsidRPr="00DD7B86" w:rsidRDefault="009C32EB" w:rsidP="009C32EB">
      <w:pPr>
        <w:overflowPunct/>
        <w:autoSpaceDE/>
        <w:autoSpaceDN/>
        <w:adjustRightInd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9C32EB" w:rsidRPr="00DD7B86" w:rsidRDefault="009C32EB" w:rsidP="009C32EB">
      <w:pPr>
        <w:overflowPunct/>
        <w:autoSpaceDE/>
        <w:autoSpaceDN/>
        <w:adjustRightInd/>
        <w:jc w:val="center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Заявление</w:t>
      </w:r>
    </w:p>
    <w:p w:rsidR="009C32EB" w:rsidRPr="00DD7B86" w:rsidRDefault="009C32EB" w:rsidP="009C32EB">
      <w:pPr>
        <w:overflowPunct/>
        <w:autoSpaceDE/>
        <w:autoSpaceDN/>
        <w:adjustRightInd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520F1C" w:rsidRPr="00DD7B86" w:rsidRDefault="009C32EB" w:rsidP="006D4BDC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Я,_</w:t>
      </w:r>
      <w:proofErr w:type="gramEnd"/>
      <w:r w:rsidRPr="00DD7B86">
        <w:rPr>
          <w:rFonts w:eastAsia="Calibri"/>
          <w:bCs/>
          <w:sz w:val="24"/>
          <w:szCs w:val="24"/>
          <w:lang w:eastAsia="en-US"/>
        </w:rPr>
        <w:t>_________________________</w:t>
      </w:r>
      <w:r w:rsidR="001F5CCA" w:rsidRPr="00DD7B86">
        <w:rPr>
          <w:rFonts w:eastAsia="Calibri"/>
          <w:bCs/>
          <w:sz w:val="24"/>
          <w:szCs w:val="24"/>
          <w:lang w:eastAsia="en-US"/>
        </w:rPr>
        <w:t>___________</w:t>
      </w:r>
      <w:r w:rsidR="00520F1C" w:rsidRPr="00DD7B86">
        <w:rPr>
          <w:rFonts w:eastAsia="Calibri"/>
          <w:bCs/>
          <w:sz w:val="24"/>
          <w:szCs w:val="24"/>
          <w:lang w:eastAsia="en-US"/>
        </w:rPr>
        <w:t>_________</w:t>
      </w:r>
      <w:r w:rsidR="001F5CCA" w:rsidRPr="00DD7B86">
        <w:rPr>
          <w:rFonts w:eastAsia="Calibri"/>
          <w:bCs/>
          <w:sz w:val="24"/>
          <w:szCs w:val="24"/>
          <w:lang w:eastAsia="en-US"/>
        </w:rPr>
        <w:t>__________________</w:t>
      </w:r>
      <w:r w:rsidRPr="00DD7B86">
        <w:rPr>
          <w:rFonts w:eastAsia="Calibri"/>
          <w:bCs/>
          <w:sz w:val="24"/>
          <w:szCs w:val="24"/>
          <w:lang w:eastAsia="en-US"/>
        </w:rPr>
        <w:t>________</w:t>
      </w:r>
      <w:r w:rsidR="00520F1C" w:rsidRPr="00DD7B86">
        <w:rPr>
          <w:rFonts w:eastAsia="Calibri"/>
          <w:bCs/>
          <w:sz w:val="24"/>
          <w:szCs w:val="24"/>
          <w:lang w:eastAsia="en-US"/>
        </w:rPr>
        <w:t xml:space="preserve">, </w:t>
      </w:r>
      <w:r w:rsidRPr="00DD7B86">
        <w:rPr>
          <w:rFonts w:eastAsia="Calibri"/>
          <w:bCs/>
          <w:sz w:val="24"/>
          <w:szCs w:val="24"/>
          <w:lang w:eastAsia="en-US"/>
        </w:rPr>
        <w:t>прошу зачислить моего ребенка____________________________________________________, в число участников</w:t>
      </w:r>
      <w:r w:rsidR="00520F1C" w:rsidRPr="00DD7B86">
        <w:rPr>
          <w:rFonts w:eastAsia="Calibri"/>
          <w:bCs/>
          <w:sz w:val="24"/>
          <w:szCs w:val="24"/>
          <w:lang w:eastAsia="en-US"/>
        </w:rPr>
        <w:t xml:space="preserve"> Открытого Первенства Моргаушского района ЧР по картингу на призы Главы администрации Моргаушского района ЧР среди учащихся и рабочей молодежи в 2021-2022 учебном году</w:t>
      </w:r>
      <w:r w:rsidRPr="00DD7B86">
        <w:rPr>
          <w:rFonts w:eastAsia="Calibri"/>
          <w:bCs/>
          <w:sz w:val="24"/>
          <w:szCs w:val="24"/>
          <w:lang w:eastAsia="en-US"/>
        </w:rPr>
        <w:t>.</w:t>
      </w: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ind w:firstLine="709"/>
        <w:jc w:val="both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>С правилами проведения соревнования согласны, обязуемся их соблюдать.</w:t>
      </w: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proofErr w:type="gramStart"/>
      <w:r w:rsidRPr="00DD7B86">
        <w:rPr>
          <w:rFonts w:eastAsia="Calibri"/>
          <w:b/>
          <w:sz w:val="24"/>
          <w:szCs w:val="24"/>
          <w:lang w:eastAsia="en-US"/>
        </w:rPr>
        <w:t>« _</w:t>
      </w:r>
      <w:proofErr w:type="gramEnd"/>
      <w:r w:rsidRPr="00DD7B86">
        <w:rPr>
          <w:rFonts w:eastAsia="Calibri"/>
          <w:b/>
          <w:sz w:val="24"/>
          <w:szCs w:val="24"/>
          <w:lang w:eastAsia="en-US"/>
        </w:rPr>
        <w:t>___»__________</w:t>
      </w:r>
      <w:r w:rsidRPr="00DD7B86">
        <w:rPr>
          <w:rFonts w:eastAsia="Calibri"/>
          <w:bCs/>
          <w:sz w:val="24"/>
          <w:szCs w:val="24"/>
          <w:lang w:eastAsia="en-US"/>
        </w:rPr>
        <w:t>20</w:t>
      </w:r>
      <w:r w:rsidR="00520F1C" w:rsidRPr="00DD7B86">
        <w:rPr>
          <w:rFonts w:eastAsia="Calibri"/>
          <w:bCs/>
          <w:sz w:val="24"/>
          <w:szCs w:val="24"/>
          <w:lang w:eastAsia="en-US"/>
        </w:rPr>
        <w:t>22</w:t>
      </w:r>
      <w:r w:rsidRPr="00DD7B86">
        <w:rPr>
          <w:rFonts w:eastAsia="Calibri"/>
          <w:bCs/>
          <w:sz w:val="24"/>
          <w:szCs w:val="24"/>
          <w:lang w:eastAsia="en-US"/>
        </w:rPr>
        <w:t xml:space="preserve"> г.</w:t>
      </w: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______________(</w:t>
      </w:r>
      <w:r w:rsidRPr="00DD7B86">
        <w:rPr>
          <w:rFonts w:eastAsia="Calibri"/>
          <w:bCs/>
          <w:i/>
          <w:sz w:val="24"/>
          <w:szCs w:val="24"/>
          <w:lang w:eastAsia="en-US"/>
        </w:rPr>
        <w:t>______________)</w:t>
      </w:r>
      <w:r w:rsidRPr="00DD7B86">
        <w:rPr>
          <w:rFonts w:eastAsia="Calibri"/>
          <w:bCs/>
          <w:sz w:val="24"/>
          <w:szCs w:val="24"/>
          <w:lang w:eastAsia="en-US"/>
        </w:rPr>
        <w:t xml:space="preserve"> </w:t>
      </w:r>
    </w:p>
    <w:p w:rsidR="001F5CCA" w:rsidRPr="00DD7B86" w:rsidRDefault="001F5CCA" w:rsidP="006D4BD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К соревнованиям по картингу допущен </w:t>
      </w: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«</w:t>
      </w:r>
      <w:r w:rsidR="001F5CCA" w:rsidRPr="00DD7B86">
        <w:rPr>
          <w:rFonts w:eastAsia="Calibri"/>
          <w:bCs/>
          <w:sz w:val="24"/>
          <w:szCs w:val="24"/>
          <w:lang w:eastAsia="en-US"/>
        </w:rPr>
        <w:t xml:space="preserve"> _</w:t>
      </w:r>
      <w:proofErr w:type="gramEnd"/>
      <w:r w:rsidR="00EF5383" w:rsidRPr="00DD7B86">
        <w:rPr>
          <w:rFonts w:eastAsia="Calibri"/>
          <w:bCs/>
          <w:sz w:val="24"/>
          <w:szCs w:val="24"/>
          <w:lang w:eastAsia="en-US"/>
        </w:rPr>
        <w:t>__ »__________20</w:t>
      </w:r>
      <w:r w:rsidR="00520F1C" w:rsidRPr="00DD7B86">
        <w:rPr>
          <w:rFonts w:eastAsia="Calibri"/>
          <w:bCs/>
          <w:sz w:val="24"/>
          <w:szCs w:val="24"/>
          <w:lang w:eastAsia="en-US"/>
        </w:rPr>
        <w:t>22</w:t>
      </w:r>
      <w:r w:rsidRPr="00DD7B86">
        <w:rPr>
          <w:rFonts w:eastAsia="Calibri"/>
          <w:bCs/>
          <w:sz w:val="24"/>
          <w:szCs w:val="24"/>
          <w:lang w:eastAsia="en-US"/>
        </w:rPr>
        <w:t xml:space="preserve"> г.</w:t>
      </w: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textAlignment w:val="auto"/>
        <w:rPr>
          <w:rFonts w:eastAsia="Calibri"/>
          <w:b/>
          <w:sz w:val="24"/>
          <w:szCs w:val="24"/>
          <w:lang w:eastAsia="en-US"/>
        </w:rPr>
      </w:pP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Cs/>
          <w:sz w:val="24"/>
          <w:szCs w:val="24"/>
          <w:lang w:eastAsia="en-US"/>
        </w:rPr>
      </w:pPr>
      <w:r w:rsidRPr="00DD7B86">
        <w:rPr>
          <w:rFonts w:eastAsia="Calibri"/>
          <w:bCs/>
          <w:sz w:val="24"/>
          <w:szCs w:val="24"/>
          <w:lang w:eastAsia="en-US"/>
        </w:rPr>
        <w:t xml:space="preserve"> Врач __________</w:t>
      </w:r>
      <w:proofErr w:type="gramStart"/>
      <w:r w:rsidRPr="00DD7B86">
        <w:rPr>
          <w:rFonts w:eastAsia="Calibri"/>
          <w:bCs/>
          <w:sz w:val="24"/>
          <w:szCs w:val="24"/>
          <w:lang w:eastAsia="en-US"/>
        </w:rPr>
        <w:t>_(</w:t>
      </w:r>
      <w:proofErr w:type="gramEnd"/>
      <w:r w:rsidRPr="00DD7B86">
        <w:rPr>
          <w:rFonts w:eastAsia="Calibri"/>
          <w:bCs/>
          <w:i/>
          <w:sz w:val="24"/>
          <w:szCs w:val="24"/>
          <w:lang w:eastAsia="en-US"/>
        </w:rPr>
        <w:t>__________________</w:t>
      </w:r>
      <w:r w:rsidRPr="00DD7B86">
        <w:rPr>
          <w:rFonts w:eastAsia="Calibri"/>
          <w:bCs/>
          <w:sz w:val="24"/>
          <w:szCs w:val="24"/>
          <w:lang w:eastAsia="en-US"/>
        </w:rPr>
        <w:t>)</w:t>
      </w:r>
    </w:p>
    <w:p w:rsidR="009C32EB" w:rsidRPr="00DD7B86" w:rsidRDefault="009C32EB" w:rsidP="006D4BDC">
      <w:pPr>
        <w:overflowPunct/>
        <w:autoSpaceDE/>
        <w:autoSpaceDN/>
        <w:adjustRightInd/>
        <w:spacing w:line="276" w:lineRule="auto"/>
        <w:jc w:val="right"/>
        <w:textAlignment w:val="auto"/>
        <w:rPr>
          <w:rFonts w:eastAsia="Calibri"/>
          <w:b/>
          <w:sz w:val="24"/>
          <w:szCs w:val="24"/>
          <w:lang w:eastAsia="en-US"/>
        </w:rPr>
      </w:pPr>
      <w:r w:rsidRPr="00DD7B86">
        <w:rPr>
          <w:rFonts w:eastAsia="Calibri"/>
          <w:sz w:val="24"/>
          <w:szCs w:val="24"/>
          <w:lang w:eastAsia="en-US"/>
        </w:rPr>
        <w:t xml:space="preserve"> (печать врача)</w:t>
      </w:r>
    </w:p>
    <w:p w:rsidR="009C32EB" w:rsidRPr="00DD7B86" w:rsidRDefault="009C32EB" w:rsidP="006D4BDC">
      <w:pPr>
        <w:spacing w:line="276" w:lineRule="auto"/>
        <w:rPr>
          <w:sz w:val="24"/>
          <w:szCs w:val="24"/>
        </w:rPr>
      </w:pPr>
    </w:p>
    <w:sectPr w:rsidR="009C32EB" w:rsidRPr="00DD7B86" w:rsidSect="00BC028B">
      <w:pgSz w:w="11900" w:h="16820"/>
      <w:pgMar w:top="567" w:right="567" w:bottom="567" w:left="127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-Bold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350D0"/>
    <w:multiLevelType w:val="hybridMultilevel"/>
    <w:tmpl w:val="0A665D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D32625"/>
    <w:multiLevelType w:val="hybridMultilevel"/>
    <w:tmpl w:val="C5B0A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803DE8"/>
    <w:multiLevelType w:val="hybridMultilevel"/>
    <w:tmpl w:val="33CA19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D17CDF"/>
    <w:multiLevelType w:val="hybridMultilevel"/>
    <w:tmpl w:val="A0149C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2A0"/>
    <w:rsid w:val="00001C40"/>
    <w:rsid w:val="0000404E"/>
    <w:rsid w:val="000173ED"/>
    <w:rsid w:val="00017A8A"/>
    <w:rsid w:val="00021310"/>
    <w:rsid w:val="00022312"/>
    <w:rsid w:val="00025BE2"/>
    <w:rsid w:val="00025C5A"/>
    <w:rsid w:val="000260E7"/>
    <w:rsid w:val="0003215D"/>
    <w:rsid w:val="0003291F"/>
    <w:rsid w:val="00033F8D"/>
    <w:rsid w:val="0003633D"/>
    <w:rsid w:val="0003799E"/>
    <w:rsid w:val="00040AED"/>
    <w:rsid w:val="0004357C"/>
    <w:rsid w:val="00043F37"/>
    <w:rsid w:val="00046C99"/>
    <w:rsid w:val="00047AD8"/>
    <w:rsid w:val="0005048A"/>
    <w:rsid w:val="00052461"/>
    <w:rsid w:val="00054D4C"/>
    <w:rsid w:val="00056766"/>
    <w:rsid w:val="0006482E"/>
    <w:rsid w:val="00067A0F"/>
    <w:rsid w:val="00067A4F"/>
    <w:rsid w:val="00077996"/>
    <w:rsid w:val="000844E1"/>
    <w:rsid w:val="000848F5"/>
    <w:rsid w:val="00085534"/>
    <w:rsid w:val="000857ED"/>
    <w:rsid w:val="00085FFC"/>
    <w:rsid w:val="0009488F"/>
    <w:rsid w:val="00097820"/>
    <w:rsid w:val="000978CB"/>
    <w:rsid w:val="000A47B1"/>
    <w:rsid w:val="000A5027"/>
    <w:rsid w:val="000A5E6D"/>
    <w:rsid w:val="000A7193"/>
    <w:rsid w:val="000B0A38"/>
    <w:rsid w:val="000B20F1"/>
    <w:rsid w:val="000B40CF"/>
    <w:rsid w:val="000B6CBB"/>
    <w:rsid w:val="000C089B"/>
    <w:rsid w:val="000C0D4C"/>
    <w:rsid w:val="000D0D91"/>
    <w:rsid w:val="000D2571"/>
    <w:rsid w:val="000D2700"/>
    <w:rsid w:val="000D70FA"/>
    <w:rsid w:val="000E5FFB"/>
    <w:rsid w:val="000F0DCB"/>
    <w:rsid w:val="000F1E94"/>
    <w:rsid w:val="000F68F9"/>
    <w:rsid w:val="00103035"/>
    <w:rsid w:val="00111403"/>
    <w:rsid w:val="00111AE2"/>
    <w:rsid w:val="001122FF"/>
    <w:rsid w:val="00116AA7"/>
    <w:rsid w:val="0012248D"/>
    <w:rsid w:val="00122CDE"/>
    <w:rsid w:val="0013041A"/>
    <w:rsid w:val="0013177F"/>
    <w:rsid w:val="00136094"/>
    <w:rsid w:val="00136F6B"/>
    <w:rsid w:val="001437A4"/>
    <w:rsid w:val="001460FB"/>
    <w:rsid w:val="001471B8"/>
    <w:rsid w:val="00147660"/>
    <w:rsid w:val="00151A35"/>
    <w:rsid w:val="0015721C"/>
    <w:rsid w:val="00160B45"/>
    <w:rsid w:val="00164459"/>
    <w:rsid w:val="00165F59"/>
    <w:rsid w:val="001705AB"/>
    <w:rsid w:val="00176AFA"/>
    <w:rsid w:val="001815F2"/>
    <w:rsid w:val="001869BB"/>
    <w:rsid w:val="0018726A"/>
    <w:rsid w:val="001920EF"/>
    <w:rsid w:val="00192A91"/>
    <w:rsid w:val="001975AB"/>
    <w:rsid w:val="00197F01"/>
    <w:rsid w:val="001A1BD3"/>
    <w:rsid w:val="001A7180"/>
    <w:rsid w:val="001B24E0"/>
    <w:rsid w:val="001B3B12"/>
    <w:rsid w:val="001B74AC"/>
    <w:rsid w:val="001C05A1"/>
    <w:rsid w:val="001C3FA3"/>
    <w:rsid w:val="001C4937"/>
    <w:rsid w:val="001E4E78"/>
    <w:rsid w:val="001E70D1"/>
    <w:rsid w:val="001F5CCA"/>
    <w:rsid w:val="00210A1F"/>
    <w:rsid w:val="00211A4D"/>
    <w:rsid w:val="002167BE"/>
    <w:rsid w:val="002200F0"/>
    <w:rsid w:val="00222E62"/>
    <w:rsid w:val="00224028"/>
    <w:rsid w:val="002246B8"/>
    <w:rsid w:val="002247F2"/>
    <w:rsid w:val="002249AC"/>
    <w:rsid w:val="002270C3"/>
    <w:rsid w:val="0022754C"/>
    <w:rsid w:val="00231FF2"/>
    <w:rsid w:val="00232C8F"/>
    <w:rsid w:val="00233981"/>
    <w:rsid w:val="0023406F"/>
    <w:rsid w:val="0023680D"/>
    <w:rsid w:val="00245CF6"/>
    <w:rsid w:val="00251580"/>
    <w:rsid w:val="00254F03"/>
    <w:rsid w:val="00255D9B"/>
    <w:rsid w:val="00262461"/>
    <w:rsid w:val="00263004"/>
    <w:rsid w:val="00267F62"/>
    <w:rsid w:val="00271B61"/>
    <w:rsid w:val="00275A44"/>
    <w:rsid w:val="002770DA"/>
    <w:rsid w:val="002818F7"/>
    <w:rsid w:val="00283A92"/>
    <w:rsid w:val="0029042B"/>
    <w:rsid w:val="00290E04"/>
    <w:rsid w:val="00296EB6"/>
    <w:rsid w:val="002A0BB4"/>
    <w:rsid w:val="002A2E4E"/>
    <w:rsid w:val="002A3051"/>
    <w:rsid w:val="002A3F91"/>
    <w:rsid w:val="002B0918"/>
    <w:rsid w:val="002B2754"/>
    <w:rsid w:val="002B53AC"/>
    <w:rsid w:val="002C3752"/>
    <w:rsid w:val="002D1109"/>
    <w:rsid w:val="002D18CE"/>
    <w:rsid w:val="002D7F23"/>
    <w:rsid w:val="002E138F"/>
    <w:rsid w:val="002E45B7"/>
    <w:rsid w:val="002E4CBB"/>
    <w:rsid w:val="002E56D2"/>
    <w:rsid w:val="002E7CDF"/>
    <w:rsid w:val="002E7D6E"/>
    <w:rsid w:val="002F2022"/>
    <w:rsid w:val="002F6916"/>
    <w:rsid w:val="003069FC"/>
    <w:rsid w:val="003138C0"/>
    <w:rsid w:val="00315D9D"/>
    <w:rsid w:val="0031770A"/>
    <w:rsid w:val="0032049D"/>
    <w:rsid w:val="00327560"/>
    <w:rsid w:val="00330709"/>
    <w:rsid w:val="0033372E"/>
    <w:rsid w:val="00333FD7"/>
    <w:rsid w:val="00336E20"/>
    <w:rsid w:val="0034111A"/>
    <w:rsid w:val="00343247"/>
    <w:rsid w:val="003454B4"/>
    <w:rsid w:val="003535FC"/>
    <w:rsid w:val="0035395C"/>
    <w:rsid w:val="00354B74"/>
    <w:rsid w:val="00357061"/>
    <w:rsid w:val="003619A2"/>
    <w:rsid w:val="00362374"/>
    <w:rsid w:val="00363959"/>
    <w:rsid w:val="0036434C"/>
    <w:rsid w:val="00366A34"/>
    <w:rsid w:val="00371338"/>
    <w:rsid w:val="00371FD7"/>
    <w:rsid w:val="003729B4"/>
    <w:rsid w:val="00376746"/>
    <w:rsid w:val="003807F6"/>
    <w:rsid w:val="00386CE7"/>
    <w:rsid w:val="0039079C"/>
    <w:rsid w:val="003910C1"/>
    <w:rsid w:val="00391D0F"/>
    <w:rsid w:val="00393406"/>
    <w:rsid w:val="00394CF2"/>
    <w:rsid w:val="003959DC"/>
    <w:rsid w:val="003B076C"/>
    <w:rsid w:val="003B379B"/>
    <w:rsid w:val="003B7D54"/>
    <w:rsid w:val="003C0AA5"/>
    <w:rsid w:val="003C1D2B"/>
    <w:rsid w:val="003C3716"/>
    <w:rsid w:val="003C37A9"/>
    <w:rsid w:val="003D1A68"/>
    <w:rsid w:val="003D2A4C"/>
    <w:rsid w:val="003D54C1"/>
    <w:rsid w:val="003E68EE"/>
    <w:rsid w:val="003F07B3"/>
    <w:rsid w:val="003F104D"/>
    <w:rsid w:val="003F2013"/>
    <w:rsid w:val="00403AE4"/>
    <w:rsid w:val="004068FE"/>
    <w:rsid w:val="00412732"/>
    <w:rsid w:val="00413C9F"/>
    <w:rsid w:val="00415FD5"/>
    <w:rsid w:val="00417218"/>
    <w:rsid w:val="004250BC"/>
    <w:rsid w:val="004338F4"/>
    <w:rsid w:val="00436FCF"/>
    <w:rsid w:val="00437716"/>
    <w:rsid w:val="004406AC"/>
    <w:rsid w:val="00445E5E"/>
    <w:rsid w:val="00446EE9"/>
    <w:rsid w:val="00446F88"/>
    <w:rsid w:val="00450834"/>
    <w:rsid w:val="00451DC0"/>
    <w:rsid w:val="00451FF2"/>
    <w:rsid w:val="00453E81"/>
    <w:rsid w:val="0046243B"/>
    <w:rsid w:val="00465DF1"/>
    <w:rsid w:val="00466CD6"/>
    <w:rsid w:val="00473845"/>
    <w:rsid w:val="00473F86"/>
    <w:rsid w:val="00474124"/>
    <w:rsid w:val="00476D83"/>
    <w:rsid w:val="00480E6D"/>
    <w:rsid w:val="00483D26"/>
    <w:rsid w:val="004976ED"/>
    <w:rsid w:val="004A2890"/>
    <w:rsid w:val="004A7895"/>
    <w:rsid w:val="004B0A75"/>
    <w:rsid w:val="004B0DF9"/>
    <w:rsid w:val="004B68DE"/>
    <w:rsid w:val="004C0408"/>
    <w:rsid w:val="004C476A"/>
    <w:rsid w:val="004C739E"/>
    <w:rsid w:val="004C7455"/>
    <w:rsid w:val="004D0BC2"/>
    <w:rsid w:val="004D0CEC"/>
    <w:rsid w:val="004E0478"/>
    <w:rsid w:val="004E14BC"/>
    <w:rsid w:val="004E74BA"/>
    <w:rsid w:val="004F57FD"/>
    <w:rsid w:val="004F59A2"/>
    <w:rsid w:val="00500092"/>
    <w:rsid w:val="00501B43"/>
    <w:rsid w:val="00503EED"/>
    <w:rsid w:val="005067B0"/>
    <w:rsid w:val="00513F4D"/>
    <w:rsid w:val="00517A65"/>
    <w:rsid w:val="00520F1C"/>
    <w:rsid w:val="005218B8"/>
    <w:rsid w:val="005222BA"/>
    <w:rsid w:val="005240F9"/>
    <w:rsid w:val="00524C03"/>
    <w:rsid w:val="00526502"/>
    <w:rsid w:val="00526ADC"/>
    <w:rsid w:val="0052758C"/>
    <w:rsid w:val="00530495"/>
    <w:rsid w:val="00533A13"/>
    <w:rsid w:val="00536259"/>
    <w:rsid w:val="005370E8"/>
    <w:rsid w:val="005372DC"/>
    <w:rsid w:val="00545783"/>
    <w:rsid w:val="00551835"/>
    <w:rsid w:val="0055349F"/>
    <w:rsid w:val="00554B64"/>
    <w:rsid w:val="00554EB4"/>
    <w:rsid w:val="005616B9"/>
    <w:rsid w:val="00573EF2"/>
    <w:rsid w:val="005744CB"/>
    <w:rsid w:val="005747F8"/>
    <w:rsid w:val="0057500B"/>
    <w:rsid w:val="00575E96"/>
    <w:rsid w:val="00575FFC"/>
    <w:rsid w:val="00576BFC"/>
    <w:rsid w:val="0058386B"/>
    <w:rsid w:val="00583C40"/>
    <w:rsid w:val="00590067"/>
    <w:rsid w:val="005901B7"/>
    <w:rsid w:val="00593D0B"/>
    <w:rsid w:val="00594450"/>
    <w:rsid w:val="005968BB"/>
    <w:rsid w:val="005A38AB"/>
    <w:rsid w:val="005A414D"/>
    <w:rsid w:val="005A5E02"/>
    <w:rsid w:val="005A5FE5"/>
    <w:rsid w:val="005A75B1"/>
    <w:rsid w:val="005B06CC"/>
    <w:rsid w:val="005B4884"/>
    <w:rsid w:val="005B7BD4"/>
    <w:rsid w:val="005C7D55"/>
    <w:rsid w:val="005D5555"/>
    <w:rsid w:val="005D5C92"/>
    <w:rsid w:val="005E073A"/>
    <w:rsid w:val="005E20B1"/>
    <w:rsid w:val="005E5923"/>
    <w:rsid w:val="005F23F6"/>
    <w:rsid w:val="005F3CC8"/>
    <w:rsid w:val="00601A8D"/>
    <w:rsid w:val="00601B5B"/>
    <w:rsid w:val="00603D35"/>
    <w:rsid w:val="00604139"/>
    <w:rsid w:val="00606234"/>
    <w:rsid w:val="00607F7B"/>
    <w:rsid w:val="006142B8"/>
    <w:rsid w:val="00614BAD"/>
    <w:rsid w:val="00616C0C"/>
    <w:rsid w:val="00621CD6"/>
    <w:rsid w:val="00623238"/>
    <w:rsid w:val="00624FE2"/>
    <w:rsid w:val="00627C35"/>
    <w:rsid w:val="00642DBF"/>
    <w:rsid w:val="00647372"/>
    <w:rsid w:val="00656F80"/>
    <w:rsid w:val="00657A6C"/>
    <w:rsid w:val="00661478"/>
    <w:rsid w:val="00667513"/>
    <w:rsid w:val="00670C29"/>
    <w:rsid w:val="00677D28"/>
    <w:rsid w:val="0068152D"/>
    <w:rsid w:val="006841E6"/>
    <w:rsid w:val="006854EF"/>
    <w:rsid w:val="006902AA"/>
    <w:rsid w:val="006A3419"/>
    <w:rsid w:val="006A6372"/>
    <w:rsid w:val="006B1F26"/>
    <w:rsid w:val="006B3E5C"/>
    <w:rsid w:val="006B5765"/>
    <w:rsid w:val="006C1242"/>
    <w:rsid w:val="006D0F8D"/>
    <w:rsid w:val="006D4BDC"/>
    <w:rsid w:val="006D5F5C"/>
    <w:rsid w:val="006D723C"/>
    <w:rsid w:val="006E0A9A"/>
    <w:rsid w:val="006E13D0"/>
    <w:rsid w:val="006E23BF"/>
    <w:rsid w:val="006E29C5"/>
    <w:rsid w:val="006E49DB"/>
    <w:rsid w:val="006E6031"/>
    <w:rsid w:val="006E6493"/>
    <w:rsid w:val="00701CBF"/>
    <w:rsid w:val="007020DD"/>
    <w:rsid w:val="00712C6D"/>
    <w:rsid w:val="0071415C"/>
    <w:rsid w:val="007175F4"/>
    <w:rsid w:val="0071788F"/>
    <w:rsid w:val="0072028E"/>
    <w:rsid w:val="00725B8E"/>
    <w:rsid w:val="007334AD"/>
    <w:rsid w:val="00740BAB"/>
    <w:rsid w:val="007463D0"/>
    <w:rsid w:val="00746AC1"/>
    <w:rsid w:val="0074700A"/>
    <w:rsid w:val="00747092"/>
    <w:rsid w:val="0074797F"/>
    <w:rsid w:val="00751AD1"/>
    <w:rsid w:val="00755C41"/>
    <w:rsid w:val="00764EFA"/>
    <w:rsid w:val="007655F2"/>
    <w:rsid w:val="00770193"/>
    <w:rsid w:val="007752A0"/>
    <w:rsid w:val="007752AB"/>
    <w:rsid w:val="00775759"/>
    <w:rsid w:val="00781624"/>
    <w:rsid w:val="00782335"/>
    <w:rsid w:val="00783C01"/>
    <w:rsid w:val="00783D7A"/>
    <w:rsid w:val="00784FF2"/>
    <w:rsid w:val="00791349"/>
    <w:rsid w:val="007921DA"/>
    <w:rsid w:val="00792E9B"/>
    <w:rsid w:val="007957C4"/>
    <w:rsid w:val="00796D0C"/>
    <w:rsid w:val="007A102E"/>
    <w:rsid w:val="007A263F"/>
    <w:rsid w:val="007A2661"/>
    <w:rsid w:val="007A31A7"/>
    <w:rsid w:val="007A7D70"/>
    <w:rsid w:val="007B1930"/>
    <w:rsid w:val="007B3BDA"/>
    <w:rsid w:val="007B6CFC"/>
    <w:rsid w:val="007C3E02"/>
    <w:rsid w:val="007C59D2"/>
    <w:rsid w:val="007C7836"/>
    <w:rsid w:val="007C7BB3"/>
    <w:rsid w:val="007D1C25"/>
    <w:rsid w:val="007D4D59"/>
    <w:rsid w:val="007D6B32"/>
    <w:rsid w:val="007D6ECF"/>
    <w:rsid w:val="007E0001"/>
    <w:rsid w:val="007E0880"/>
    <w:rsid w:val="007E1A22"/>
    <w:rsid w:val="007E1B2B"/>
    <w:rsid w:val="007E33A5"/>
    <w:rsid w:val="007E5EDD"/>
    <w:rsid w:val="007E6727"/>
    <w:rsid w:val="007E7B36"/>
    <w:rsid w:val="007F0840"/>
    <w:rsid w:val="007F1447"/>
    <w:rsid w:val="007F5904"/>
    <w:rsid w:val="00810059"/>
    <w:rsid w:val="00810ADA"/>
    <w:rsid w:val="0081657F"/>
    <w:rsid w:val="008170D5"/>
    <w:rsid w:val="0082660D"/>
    <w:rsid w:val="00831783"/>
    <w:rsid w:val="00833D2B"/>
    <w:rsid w:val="008422C2"/>
    <w:rsid w:val="00843F52"/>
    <w:rsid w:val="008478DD"/>
    <w:rsid w:val="0085260E"/>
    <w:rsid w:val="00857A64"/>
    <w:rsid w:val="008636B7"/>
    <w:rsid w:val="008638F3"/>
    <w:rsid w:val="008661A4"/>
    <w:rsid w:val="008667A7"/>
    <w:rsid w:val="008671E9"/>
    <w:rsid w:val="0087013A"/>
    <w:rsid w:val="008730C8"/>
    <w:rsid w:val="008752F2"/>
    <w:rsid w:val="00875F43"/>
    <w:rsid w:val="00876691"/>
    <w:rsid w:val="00881650"/>
    <w:rsid w:val="008840E3"/>
    <w:rsid w:val="0088530B"/>
    <w:rsid w:val="00886562"/>
    <w:rsid w:val="00890E4F"/>
    <w:rsid w:val="00891EB5"/>
    <w:rsid w:val="0089453B"/>
    <w:rsid w:val="00894D43"/>
    <w:rsid w:val="00895D1B"/>
    <w:rsid w:val="00896A99"/>
    <w:rsid w:val="00896CCD"/>
    <w:rsid w:val="008A06E3"/>
    <w:rsid w:val="008A2264"/>
    <w:rsid w:val="008A316B"/>
    <w:rsid w:val="008A34A2"/>
    <w:rsid w:val="008A4599"/>
    <w:rsid w:val="008B07C6"/>
    <w:rsid w:val="008B298C"/>
    <w:rsid w:val="008B38B0"/>
    <w:rsid w:val="008C1931"/>
    <w:rsid w:val="008C4675"/>
    <w:rsid w:val="008D07E7"/>
    <w:rsid w:val="008D7C8B"/>
    <w:rsid w:val="008E12DA"/>
    <w:rsid w:val="008F3CC1"/>
    <w:rsid w:val="008F4A35"/>
    <w:rsid w:val="00910E03"/>
    <w:rsid w:val="00913759"/>
    <w:rsid w:val="00913F56"/>
    <w:rsid w:val="00914078"/>
    <w:rsid w:val="00915CCF"/>
    <w:rsid w:val="00916D25"/>
    <w:rsid w:val="009218B5"/>
    <w:rsid w:val="00925CA2"/>
    <w:rsid w:val="009304A1"/>
    <w:rsid w:val="00933F60"/>
    <w:rsid w:val="009414B6"/>
    <w:rsid w:val="00941B4E"/>
    <w:rsid w:val="00941F2A"/>
    <w:rsid w:val="0095089E"/>
    <w:rsid w:val="009540EF"/>
    <w:rsid w:val="00954285"/>
    <w:rsid w:val="009543F9"/>
    <w:rsid w:val="009546CF"/>
    <w:rsid w:val="00954ED0"/>
    <w:rsid w:val="0095532F"/>
    <w:rsid w:val="009565EF"/>
    <w:rsid w:val="00957C94"/>
    <w:rsid w:val="00961F83"/>
    <w:rsid w:val="00966878"/>
    <w:rsid w:val="00970C5E"/>
    <w:rsid w:val="00974C00"/>
    <w:rsid w:val="00985E76"/>
    <w:rsid w:val="00990CFE"/>
    <w:rsid w:val="00992F1F"/>
    <w:rsid w:val="009967E3"/>
    <w:rsid w:val="009A34FE"/>
    <w:rsid w:val="009A3B78"/>
    <w:rsid w:val="009A5C12"/>
    <w:rsid w:val="009A6628"/>
    <w:rsid w:val="009B4CA5"/>
    <w:rsid w:val="009B504F"/>
    <w:rsid w:val="009C11D7"/>
    <w:rsid w:val="009C32EB"/>
    <w:rsid w:val="009C3A4E"/>
    <w:rsid w:val="009C7546"/>
    <w:rsid w:val="009C792E"/>
    <w:rsid w:val="009D0376"/>
    <w:rsid w:val="009D2E56"/>
    <w:rsid w:val="009D3225"/>
    <w:rsid w:val="009E3CF6"/>
    <w:rsid w:val="009E7234"/>
    <w:rsid w:val="009F182C"/>
    <w:rsid w:val="009F2117"/>
    <w:rsid w:val="009F458F"/>
    <w:rsid w:val="009F714C"/>
    <w:rsid w:val="009F73B3"/>
    <w:rsid w:val="009F7A31"/>
    <w:rsid w:val="00A00E18"/>
    <w:rsid w:val="00A05728"/>
    <w:rsid w:val="00A07905"/>
    <w:rsid w:val="00A1593F"/>
    <w:rsid w:val="00A20BFA"/>
    <w:rsid w:val="00A2116E"/>
    <w:rsid w:val="00A22F80"/>
    <w:rsid w:val="00A2355E"/>
    <w:rsid w:val="00A2402A"/>
    <w:rsid w:val="00A25905"/>
    <w:rsid w:val="00A26554"/>
    <w:rsid w:val="00A31E77"/>
    <w:rsid w:val="00A35ADA"/>
    <w:rsid w:val="00A505C2"/>
    <w:rsid w:val="00A507CA"/>
    <w:rsid w:val="00A52AC3"/>
    <w:rsid w:val="00A52D04"/>
    <w:rsid w:val="00A539EB"/>
    <w:rsid w:val="00A55D5B"/>
    <w:rsid w:val="00A57C76"/>
    <w:rsid w:val="00A61983"/>
    <w:rsid w:val="00A629DD"/>
    <w:rsid w:val="00A67B37"/>
    <w:rsid w:val="00A71B5F"/>
    <w:rsid w:val="00A71E59"/>
    <w:rsid w:val="00A758D6"/>
    <w:rsid w:val="00A80291"/>
    <w:rsid w:val="00A82ACC"/>
    <w:rsid w:val="00AA0551"/>
    <w:rsid w:val="00AA1C47"/>
    <w:rsid w:val="00AA385D"/>
    <w:rsid w:val="00AA7EBB"/>
    <w:rsid w:val="00AB44E4"/>
    <w:rsid w:val="00AB5F5D"/>
    <w:rsid w:val="00AB6E42"/>
    <w:rsid w:val="00AB7EEF"/>
    <w:rsid w:val="00AC093E"/>
    <w:rsid w:val="00AC293A"/>
    <w:rsid w:val="00AC4815"/>
    <w:rsid w:val="00AC4E29"/>
    <w:rsid w:val="00AC7C51"/>
    <w:rsid w:val="00AD007A"/>
    <w:rsid w:val="00AD1B1C"/>
    <w:rsid w:val="00AD41A6"/>
    <w:rsid w:val="00AD433B"/>
    <w:rsid w:val="00AD5546"/>
    <w:rsid w:val="00AD6A74"/>
    <w:rsid w:val="00AD7597"/>
    <w:rsid w:val="00AE01DE"/>
    <w:rsid w:val="00AE492D"/>
    <w:rsid w:val="00AE5765"/>
    <w:rsid w:val="00AE5E28"/>
    <w:rsid w:val="00AF2E3E"/>
    <w:rsid w:val="00AF30B9"/>
    <w:rsid w:val="00AF513E"/>
    <w:rsid w:val="00B0062B"/>
    <w:rsid w:val="00B15130"/>
    <w:rsid w:val="00B33551"/>
    <w:rsid w:val="00B36FAB"/>
    <w:rsid w:val="00B42CDE"/>
    <w:rsid w:val="00B465F7"/>
    <w:rsid w:val="00B50680"/>
    <w:rsid w:val="00B50D64"/>
    <w:rsid w:val="00B511DB"/>
    <w:rsid w:val="00B512D0"/>
    <w:rsid w:val="00B52F7B"/>
    <w:rsid w:val="00B536A1"/>
    <w:rsid w:val="00B53E40"/>
    <w:rsid w:val="00B55A18"/>
    <w:rsid w:val="00B57A7C"/>
    <w:rsid w:val="00B656A4"/>
    <w:rsid w:val="00B66E45"/>
    <w:rsid w:val="00B7139C"/>
    <w:rsid w:val="00B75808"/>
    <w:rsid w:val="00B838C8"/>
    <w:rsid w:val="00B8519B"/>
    <w:rsid w:val="00B91DF2"/>
    <w:rsid w:val="00B937B7"/>
    <w:rsid w:val="00B94F4D"/>
    <w:rsid w:val="00B97060"/>
    <w:rsid w:val="00BA12B0"/>
    <w:rsid w:val="00BA6473"/>
    <w:rsid w:val="00BB0175"/>
    <w:rsid w:val="00BB1529"/>
    <w:rsid w:val="00BB333D"/>
    <w:rsid w:val="00BB3E5C"/>
    <w:rsid w:val="00BB3F8B"/>
    <w:rsid w:val="00BC028B"/>
    <w:rsid w:val="00BC1FB0"/>
    <w:rsid w:val="00BD2E50"/>
    <w:rsid w:val="00BD4616"/>
    <w:rsid w:val="00BD4A83"/>
    <w:rsid w:val="00BE3344"/>
    <w:rsid w:val="00BE419D"/>
    <w:rsid w:val="00BE604B"/>
    <w:rsid w:val="00BE6719"/>
    <w:rsid w:val="00BE6F97"/>
    <w:rsid w:val="00BF3D4F"/>
    <w:rsid w:val="00BF54C4"/>
    <w:rsid w:val="00BF6125"/>
    <w:rsid w:val="00C01265"/>
    <w:rsid w:val="00C106BB"/>
    <w:rsid w:val="00C1528E"/>
    <w:rsid w:val="00C20A6D"/>
    <w:rsid w:val="00C22CE0"/>
    <w:rsid w:val="00C22D1F"/>
    <w:rsid w:val="00C244D7"/>
    <w:rsid w:val="00C25154"/>
    <w:rsid w:val="00C263E8"/>
    <w:rsid w:val="00C27570"/>
    <w:rsid w:val="00C32AB4"/>
    <w:rsid w:val="00C34267"/>
    <w:rsid w:val="00C4313C"/>
    <w:rsid w:val="00C45017"/>
    <w:rsid w:val="00C5142E"/>
    <w:rsid w:val="00C57E92"/>
    <w:rsid w:val="00C706EA"/>
    <w:rsid w:val="00C72C11"/>
    <w:rsid w:val="00C74315"/>
    <w:rsid w:val="00C81E3A"/>
    <w:rsid w:val="00C81E92"/>
    <w:rsid w:val="00C82793"/>
    <w:rsid w:val="00C82EAA"/>
    <w:rsid w:val="00C8452A"/>
    <w:rsid w:val="00C93806"/>
    <w:rsid w:val="00C97777"/>
    <w:rsid w:val="00CA1960"/>
    <w:rsid w:val="00CA4CB1"/>
    <w:rsid w:val="00CB0778"/>
    <w:rsid w:val="00CB7B48"/>
    <w:rsid w:val="00CC3CD6"/>
    <w:rsid w:val="00CC4E20"/>
    <w:rsid w:val="00CC7B94"/>
    <w:rsid w:val="00CD722E"/>
    <w:rsid w:val="00CE0436"/>
    <w:rsid w:val="00CE1BCE"/>
    <w:rsid w:val="00CE361E"/>
    <w:rsid w:val="00CE6EE8"/>
    <w:rsid w:val="00CF0113"/>
    <w:rsid w:val="00CF0320"/>
    <w:rsid w:val="00CF08B8"/>
    <w:rsid w:val="00CF2040"/>
    <w:rsid w:val="00CF22DF"/>
    <w:rsid w:val="00CF5876"/>
    <w:rsid w:val="00CF5DFB"/>
    <w:rsid w:val="00CF7D36"/>
    <w:rsid w:val="00D066C1"/>
    <w:rsid w:val="00D11D0C"/>
    <w:rsid w:val="00D140D9"/>
    <w:rsid w:val="00D21140"/>
    <w:rsid w:val="00D23655"/>
    <w:rsid w:val="00D2478B"/>
    <w:rsid w:val="00D26A1E"/>
    <w:rsid w:val="00D26FBB"/>
    <w:rsid w:val="00D33654"/>
    <w:rsid w:val="00D41943"/>
    <w:rsid w:val="00D5135F"/>
    <w:rsid w:val="00D51AF0"/>
    <w:rsid w:val="00D51B7D"/>
    <w:rsid w:val="00D5257E"/>
    <w:rsid w:val="00D62DC5"/>
    <w:rsid w:val="00D664B8"/>
    <w:rsid w:val="00D7790C"/>
    <w:rsid w:val="00D81948"/>
    <w:rsid w:val="00D844CA"/>
    <w:rsid w:val="00D85491"/>
    <w:rsid w:val="00D92738"/>
    <w:rsid w:val="00D9402C"/>
    <w:rsid w:val="00D94308"/>
    <w:rsid w:val="00D9690A"/>
    <w:rsid w:val="00D97BE8"/>
    <w:rsid w:val="00DA71D4"/>
    <w:rsid w:val="00DB0D3F"/>
    <w:rsid w:val="00DB2CE0"/>
    <w:rsid w:val="00DB317C"/>
    <w:rsid w:val="00DB59B0"/>
    <w:rsid w:val="00DC46AF"/>
    <w:rsid w:val="00DC73BA"/>
    <w:rsid w:val="00DC77EA"/>
    <w:rsid w:val="00DD24AA"/>
    <w:rsid w:val="00DD5582"/>
    <w:rsid w:val="00DD7B86"/>
    <w:rsid w:val="00DE322D"/>
    <w:rsid w:val="00DE4268"/>
    <w:rsid w:val="00DE73C6"/>
    <w:rsid w:val="00DE79B7"/>
    <w:rsid w:val="00DF1963"/>
    <w:rsid w:val="00DF3360"/>
    <w:rsid w:val="00E005A8"/>
    <w:rsid w:val="00E05BE1"/>
    <w:rsid w:val="00E1119D"/>
    <w:rsid w:val="00E12FCC"/>
    <w:rsid w:val="00E1398D"/>
    <w:rsid w:val="00E267DD"/>
    <w:rsid w:val="00E35BAB"/>
    <w:rsid w:val="00E42B83"/>
    <w:rsid w:val="00E45218"/>
    <w:rsid w:val="00E4642B"/>
    <w:rsid w:val="00E51AA8"/>
    <w:rsid w:val="00E53CB7"/>
    <w:rsid w:val="00E55C36"/>
    <w:rsid w:val="00E57011"/>
    <w:rsid w:val="00E576D9"/>
    <w:rsid w:val="00E6491A"/>
    <w:rsid w:val="00E70131"/>
    <w:rsid w:val="00E80FB0"/>
    <w:rsid w:val="00E811F0"/>
    <w:rsid w:val="00E852B6"/>
    <w:rsid w:val="00E85C9A"/>
    <w:rsid w:val="00E86428"/>
    <w:rsid w:val="00E870A1"/>
    <w:rsid w:val="00E87694"/>
    <w:rsid w:val="00E878A2"/>
    <w:rsid w:val="00E908E5"/>
    <w:rsid w:val="00E93209"/>
    <w:rsid w:val="00EB55E8"/>
    <w:rsid w:val="00EB75AE"/>
    <w:rsid w:val="00EC0E09"/>
    <w:rsid w:val="00EC2922"/>
    <w:rsid w:val="00EC46A1"/>
    <w:rsid w:val="00EC6B34"/>
    <w:rsid w:val="00EC7A6B"/>
    <w:rsid w:val="00ED106A"/>
    <w:rsid w:val="00ED7A08"/>
    <w:rsid w:val="00EF1130"/>
    <w:rsid w:val="00EF1A57"/>
    <w:rsid w:val="00EF1D63"/>
    <w:rsid w:val="00EF45E1"/>
    <w:rsid w:val="00EF4768"/>
    <w:rsid w:val="00EF509E"/>
    <w:rsid w:val="00EF5383"/>
    <w:rsid w:val="00EF6288"/>
    <w:rsid w:val="00EF73A7"/>
    <w:rsid w:val="00EF7A4A"/>
    <w:rsid w:val="00F05C1E"/>
    <w:rsid w:val="00F0703D"/>
    <w:rsid w:val="00F11449"/>
    <w:rsid w:val="00F12190"/>
    <w:rsid w:val="00F153F1"/>
    <w:rsid w:val="00F1662F"/>
    <w:rsid w:val="00F20BB8"/>
    <w:rsid w:val="00F23F10"/>
    <w:rsid w:val="00F24462"/>
    <w:rsid w:val="00F25C22"/>
    <w:rsid w:val="00F323ED"/>
    <w:rsid w:val="00F34288"/>
    <w:rsid w:val="00F36BE0"/>
    <w:rsid w:val="00F4616B"/>
    <w:rsid w:val="00F50371"/>
    <w:rsid w:val="00F517A8"/>
    <w:rsid w:val="00F51CB4"/>
    <w:rsid w:val="00F5649A"/>
    <w:rsid w:val="00F61882"/>
    <w:rsid w:val="00F65994"/>
    <w:rsid w:val="00F71D51"/>
    <w:rsid w:val="00F731D6"/>
    <w:rsid w:val="00F854CC"/>
    <w:rsid w:val="00F858EF"/>
    <w:rsid w:val="00F935D4"/>
    <w:rsid w:val="00FA277F"/>
    <w:rsid w:val="00FB2D1F"/>
    <w:rsid w:val="00FB2D97"/>
    <w:rsid w:val="00FB3CBB"/>
    <w:rsid w:val="00FC0AD8"/>
    <w:rsid w:val="00FC7CB2"/>
    <w:rsid w:val="00FD0AD5"/>
    <w:rsid w:val="00FD2495"/>
    <w:rsid w:val="00FD40F1"/>
    <w:rsid w:val="00FD55EF"/>
    <w:rsid w:val="00FE3FDE"/>
    <w:rsid w:val="00FE5985"/>
    <w:rsid w:val="00FE67BB"/>
    <w:rsid w:val="00FF0098"/>
    <w:rsid w:val="00FF215F"/>
    <w:rsid w:val="00FF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3B444"/>
  <w15:docId w15:val="{291680E9-8515-4D00-ACF7-A2367E9F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2A0"/>
    <w:pPr>
      <w:overflowPunct w:val="0"/>
      <w:autoSpaceDE w:val="0"/>
      <w:autoSpaceDN w:val="0"/>
      <w:adjustRightInd w:val="0"/>
      <w:textAlignment w:val="baseline"/>
    </w:pPr>
    <w:rPr>
      <w:sz w:val="26"/>
      <w:lang w:eastAsia="ru-RU"/>
    </w:rPr>
  </w:style>
  <w:style w:type="paragraph" w:styleId="2">
    <w:name w:val="heading 2"/>
    <w:basedOn w:val="a"/>
    <w:next w:val="a"/>
    <w:link w:val="20"/>
    <w:qFormat/>
    <w:rsid w:val="007752A0"/>
    <w:pPr>
      <w:keepNext/>
      <w:overflowPunct/>
      <w:autoSpaceDE/>
      <w:autoSpaceDN/>
      <w:adjustRightInd/>
      <w:jc w:val="center"/>
      <w:textAlignment w:val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E0478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752A0"/>
    <w:rPr>
      <w:sz w:val="28"/>
      <w:lang w:eastAsia="ru-RU"/>
    </w:rPr>
  </w:style>
  <w:style w:type="character" w:styleId="a4">
    <w:name w:val="Hyperlink"/>
    <w:rsid w:val="007752A0"/>
    <w:rPr>
      <w:color w:val="0000FF"/>
      <w:u w:val="single"/>
    </w:rPr>
  </w:style>
  <w:style w:type="paragraph" w:customStyle="1" w:styleId="p2">
    <w:name w:val="p2"/>
    <w:basedOn w:val="a"/>
    <w:rsid w:val="007752A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3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335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9C32EB"/>
    <w:pPr>
      <w:tabs>
        <w:tab w:val="left" w:pos="8931"/>
      </w:tabs>
      <w:overflowPunct/>
      <w:autoSpaceDE/>
      <w:autoSpaceDN/>
      <w:adjustRightInd/>
      <w:ind w:firstLine="709"/>
      <w:jc w:val="both"/>
      <w:textAlignment w:val="auto"/>
    </w:pPr>
    <w:rPr>
      <w:sz w:val="24"/>
    </w:rPr>
  </w:style>
  <w:style w:type="character" w:customStyle="1" w:styleId="a8">
    <w:name w:val="Основной текст с отступом Знак"/>
    <w:basedOn w:val="a0"/>
    <w:link w:val="a7"/>
    <w:rsid w:val="009C32EB"/>
    <w:rPr>
      <w:sz w:val="24"/>
      <w:lang w:eastAsia="ru-RU"/>
    </w:rPr>
  </w:style>
  <w:style w:type="paragraph" w:styleId="a9">
    <w:name w:val="Body Text"/>
    <w:basedOn w:val="a"/>
    <w:link w:val="aa"/>
    <w:rsid w:val="009C32EB"/>
    <w:pPr>
      <w:overflowPunct/>
      <w:autoSpaceDE/>
      <w:autoSpaceDN/>
      <w:adjustRightInd/>
      <w:spacing w:after="120"/>
      <w:textAlignment w:val="auto"/>
    </w:pPr>
  </w:style>
  <w:style w:type="character" w:customStyle="1" w:styleId="aa">
    <w:name w:val="Основной текст Знак"/>
    <w:basedOn w:val="a0"/>
    <w:link w:val="a9"/>
    <w:rsid w:val="009C32EB"/>
    <w:rPr>
      <w:sz w:val="26"/>
      <w:lang w:eastAsia="ru-RU"/>
    </w:rPr>
  </w:style>
  <w:style w:type="paragraph" w:styleId="ab">
    <w:name w:val="Plain Text"/>
    <w:basedOn w:val="a"/>
    <w:link w:val="ac"/>
    <w:semiHidden/>
    <w:rsid w:val="009C32EB"/>
    <w:pPr>
      <w:overflowPunct/>
      <w:autoSpaceDE/>
      <w:autoSpaceDN/>
      <w:adjustRightInd/>
      <w:textAlignment w:val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semiHidden/>
    <w:rsid w:val="009C32EB"/>
    <w:rPr>
      <w:rFonts w:ascii="Consolas" w:eastAsia="Calibri" w:hAnsi="Consolas"/>
      <w:sz w:val="21"/>
      <w:szCs w:val="21"/>
    </w:rPr>
  </w:style>
  <w:style w:type="paragraph" w:styleId="ad">
    <w:name w:val="Body Text First Indent"/>
    <w:basedOn w:val="a9"/>
    <w:link w:val="ae"/>
    <w:rsid w:val="009C32EB"/>
    <w:pPr>
      <w:ind w:firstLine="210"/>
    </w:pPr>
    <w:rPr>
      <w:sz w:val="24"/>
      <w:szCs w:val="24"/>
    </w:rPr>
  </w:style>
  <w:style w:type="character" w:customStyle="1" w:styleId="ae">
    <w:name w:val="Красная строка Знак"/>
    <w:basedOn w:val="aa"/>
    <w:link w:val="ad"/>
    <w:rsid w:val="009C32EB"/>
    <w:rPr>
      <w:sz w:val="24"/>
      <w:szCs w:val="24"/>
      <w:lang w:eastAsia="ru-RU"/>
    </w:rPr>
  </w:style>
  <w:style w:type="table" w:styleId="af">
    <w:name w:val="Table Grid"/>
    <w:basedOn w:val="a1"/>
    <w:uiPriority w:val="59"/>
    <w:rsid w:val="00575F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575FFC"/>
    <w:rPr>
      <w:b/>
      <w:bCs/>
    </w:rPr>
  </w:style>
  <w:style w:type="character" w:customStyle="1" w:styleId="fontstyle01">
    <w:name w:val="fontstyle01"/>
    <w:basedOn w:val="a0"/>
    <w:rsid w:val="00F51CB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1CB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51CB4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a0"/>
    <w:rsid w:val="00F51CB4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001C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9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yunytechnik@cb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ECE84-EA12-4367-88D4-B880A51B6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11</Pages>
  <Words>5139</Words>
  <Characters>29294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Юнитекс</Company>
  <LinksUpToDate>false</LinksUpToDate>
  <CharactersWithSpaces>34365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</dc:creator>
  <cp:lastModifiedBy>Светлана</cp:lastModifiedBy>
  <cp:revision>9</cp:revision>
  <cp:lastPrinted>2022-05-18T11:29:00Z</cp:lastPrinted>
  <dcterms:created xsi:type="dcterms:W3CDTF">2022-05-17T10:18:00Z</dcterms:created>
  <dcterms:modified xsi:type="dcterms:W3CDTF">2022-05-18T11:29:00Z</dcterms:modified>
</cp:coreProperties>
</file>