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075" w:rsidRDefault="00FA5075" w:rsidP="00FA5075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1718E1">
        <w:rPr>
          <w:b/>
          <w:bCs/>
          <w:sz w:val="28"/>
          <w:szCs w:val="28"/>
          <w:lang w:eastAsia="ru-RU"/>
        </w:rPr>
        <w:t>Отчет</w:t>
      </w:r>
      <w:bookmarkStart w:id="0" w:name="_Hlk60051676"/>
      <w:r w:rsidRPr="001718E1">
        <w:rPr>
          <w:b/>
          <w:bCs/>
          <w:sz w:val="28"/>
          <w:szCs w:val="28"/>
          <w:lang w:eastAsia="ru-RU"/>
        </w:rPr>
        <w:t xml:space="preserve"> государственного автономного учреждения Чувашской Республики дополнительного образования «Учебно-методический центр военно-патриотического воспитания молодежи «АВАНГАРД»</w:t>
      </w:r>
      <w:bookmarkEnd w:id="0"/>
      <w:r w:rsidRPr="001718E1">
        <w:rPr>
          <w:b/>
          <w:bCs/>
          <w:sz w:val="28"/>
          <w:szCs w:val="28"/>
          <w:lang w:eastAsia="ru-RU"/>
        </w:rPr>
        <w:t xml:space="preserve"> </w:t>
      </w:r>
    </w:p>
    <w:p w:rsidR="00FA5075" w:rsidRPr="001718E1" w:rsidRDefault="00FA5075" w:rsidP="00FA5075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1718E1">
        <w:rPr>
          <w:b/>
          <w:bCs/>
          <w:sz w:val="28"/>
          <w:szCs w:val="28"/>
          <w:lang w:eastAsia="ru-RU"/>
        </w:rPr>
        <w:t>за 202</w:t>
      </w:r>
      <w:r>
        <w:rPr>
          <w:b/>
          <w:bCs/>
          <w:sz w:val="28"/>
          <w:szCs w:val="28"/>
          <w:lang w:eastAsia="ru-RU"/>
        </w:rPr>
        <w:t>4</w:t>
      </w:r>
      <w:r w:rsidRPr="001718E1">
        <w:rPr>
          <w:b/>
          <w:bCs/>
          <w:sz w:val="28"/>
          <w:szCs w:val="28"/>
          <w:lang w:eastAsia="ru-RU"/>
        </w:rPr>
        <w:t xml:space="preserve"> год</w:t>
      </w:r>
    </w:p>
    <w:p w:rsidR="00A3256F" w:rsidRDefault="00A3256F"/>
    <w:p w:rsidR="00FA5075" w:rsidRPr="0021573C" w:rsidRDefault="00FA5075" w:rsidP="00FA5075">
      <w:pPr>
        <w:suppressAutoHyphens w:val="0"/>
        <w:ind w:firstLine="426"/>
        <w:jc w:val="both"/>
        <w:rPr>
          <w:lang w:eastAsia="ru-RU"/>
        </w:rPr>
      </w:pPr>
      <w:r w:rsidRPr="0021573C">
        <w:rPr>
          <w:shd w:val="clear" w:color="auto" w:fill="FFFFFF"/>
          <w:lang w:eastAsia="ru-RU"/>
        </w:rPr>
        <w:t>В 2024 году</w:t>
      </w:r>
      <w:r w:rsidRPr="0021573C">
        <w:rPr>
          <w:lang w:eastAsia="ru-RU"/>
        </w:rPr>
        <w:t xml:space="preserve"> </w:t>
      </w:r>
      <w:r w:rsidRPr="0021573C">
        <w:rPr>
          <w:shd w:val="clear" w:color="auto" w:fill="FFFFFF"/>
          <w:lang w:eastAsia="ru-RU"/>
        </w:rPr>
        <w:t xml:space="preserve">государственным автономным учреждением Чувашской Республики дополнительного образования «Учебно-методический центр военно-патриотического воспитания молодежи «АВАНГАРД» (далее – Центр) в рамках выполнения государственного задания проведено </w:t>
      </w:r>
      <w:r w:rsidR="0021573C" w:rsidRPr="0021573C">
        <w:rPr>
          <w:shd w:val="clear" w:color="auto" w:fill="FFFFFF"/>
          <w:lang w:eastAsia="ru-RU"/>
        </w:rPr>
        <w:t>более 12</w:t>
      </w:r>
      <w:r w:rsidRPr="0021573C">
        <w:rPr>
          <w:shd w:val="clear" w:color="auto" w:fill="FFFFFF"/>
          <w:lang w:eastAsia="ru-RU"/>
        </w:rPr>
        <w:t>0 мероприятий военно – патриотического, 47 физкультурно-оздоровительного, спорти</w:t>
      </w:r>
      <w:r w:rsidR="0021573C" w:rsidRPr="0021573C">
        <w:rPr>
          <w:shd w:val="clear" w:color="auto" w:fill="FFFFFF"/>
          <w:lang w:eastAsia="ru-RU"/>
        </w:rPr>
        <w:t>вного направлений, 37 конкурсов,</w:t>
      </w:r>
      <w:r w:rsidRPr="0021573C">
        <w:rPr>
          <w:shd w:val="clear" w:color="auto" w:fill="FFFFFF"/>
          <w:lang w:eastAsia="ru-RU"/>
        </w:rPr>
        <w:t xml:space="preserve"> фестивалей, слетов, направленных на р</w:t>
      </w:r>
      <w:r w:rsidR="0021573C" w:rsidRPr="0021573C">
        <w:rPr>
          <w:shd w:val="clear" w:color="auto" w:fill="FFFFFF"/>
          <w:lang w:eastAsia="ru-RU"/>
        </w:rPr>
        <w:t>азвитие творческих способностей, 47 спортивно-туристических мероприятий.</w:t>
      </w:r>
      <w:r w:rsidRPr="0021573C">
        <w:rPr>
          <w:shd w:val="clear" w:color="auto" w:fill="FFFFFF"/>
          <w:lang w:eastAsia="ru-RU"/>
        </w:rPr>
        <w:t xml:space="preserve"> Также в рамках проведения республиканских мероприятий </w:t>
      </w:r>
      <w:r w:rsidRPr="0021573C">
        <w:rPr>
          <w:lang w:eastAsia="ru-RU"/>
        </w:rPr>
        <w:t xml:space="preserve">осуществлялась координация учебно-методической работы в системе образования по военно-патриотическим, спортивным, спортивно-техническим, туристическим направлениям, проведены обучающие семинары, семинары-практикумы, заседания рабочих групп, мастер-классы, учебно-тренировочные сборы. </w:t>
      </w:r>
    </w:p>
    <w:p w:rsidR="00FA5075" w:rsidRPr="0021573C" w:rsidRDefault="00FA5075" w:rsidP="00FA5075">
      <w:pPr>
        <w:suppressAutoHyphens w:val="0"/>
        <w:ind w:firstLine="426"/>
        <w:jc w:val="both"/>
        <w:rPr>
          <w:lang w:eastAsia="ru-RU"/>
        </w:rPr>
      </w:pPr>
      <w:r w:rsidRPr="0021573C">
        <w:rPr>
          <w:lang w:eastAsia="ru-RU"/>
        </w:rPr>
        <w:t>В 2024 году в Центре работают необособленные структурные подразделения (отделы):</w:t>
      </w:r>
    </w:p>
    <w:p w:rsidR="00FA5075" w:rsidRPr="0021573C" w:rsidRDefault="00FA5075" w:rsidP="00FA5075">
      <w:pPr>
        <w:suppressAutoHyphens w:val="0"/>
        <w:ind w:firstLine="426"/>
        <w:jc w:val="both"/>
        <w:rPr>
          <w:lang w:eastAsia="ru-RU"/>
        </w:rPr>
      </w:pPr>
      <w:r w:rsidRPr="0021573C">
        <w:rPr>
          <w:lang w:eastAsia="ru-RU"/>
        </w:rPr>
        <w:t>- Центр военно-патриотического воспитания;</w:t>
      </w:r>
    </w:p>
    <w:p w:rsidR="00FA5075" w:rsidRPr="0021573C" w:rsidRDefault="00FA5075" w:rsidP="00FA5075">
      <w:pPr>
        <w:suppressAutoHyphens w:val="0"/>
        <w:ind w:firstLine="426"/>
        <w:jc w:val="both"/>
        <w:rPr>
          <w:lang w:eastAsia="ru-RU"/>
        </w:rPr>
      </w:pPr>
      <w:r w:rsidRPr="0021573C">
        <w:rPr>
          <w:lang w:eastAsia="ru-RU"/>
        </w:rPr>
        <w:t>- Центр по профилактике детского дорожно-транспортного травматизма Чувашской Республики;</w:t>
      </w:r>
    </w:p>
    <w:p w:rsidR="00FA5075" w:rsidRDefault="00FA5075" w:rsidP="00FA5075">
      <w:pPr>
        <w:suppressAutoHyphens w:val="0"/>
        <w:ind w:firstLine="426"/>
        <w:jc w:val="both"/>
        <w:rPr>
          <w:lang w:eastAsia="ru-RU"/>
        </w:rPr>
      </w:pPr>
      <w:r w:rsidRPr="0021573C">
        <w:rPr>
          <w:lang w:eastAsia="ru-RU"/>
        </w:rPr>
        <w:t>- Центр детско-юношеского туризма Чувашской Республики.</w:t>
      </w:r>
    </w:p>
    <w:p w:rsidR="00FA5075" w:rsidRDefault="00FA5075" w:rsidP="00FA5075">
      <w:pPr>
        <w:suppressAutoHyphens w:val="0"/>
        <w:ind w:firstLine="426"/>
        <w:jc w:val="both"/>
        <w:rPr>
          <w:lang w:eastAsia="ru-RU"/>
        </w:rPr>
      </w:pPr>
    </w:p>
    <w:p w:rsidR="00FA5075" w:rsidRDefault="00FA5075" w:rsidP="00234B49">
      <w:pPr>
        <w:suppressAutoHyphens w:val="0"/>
        <w:ind w:firstLine="426"/>
        <w:jc w:val="center"/>
        <w:rPr>
          <w:b/>
          <w:sz w:val="28"/>
          <w:szCs w:val="28"/>
          <w:lang w:eastAsia="ru-RU"/>
        </w:rPr>
      </w:pPr>
      <w:r w:rsidRPr="00FA5075">
        <w:rPr>
          <w:b/>
          <w:sz w:val="28"/>
          <w:szCs w:val="28"/>
          <w:lang w:eastAsia="ru-RU"/>
        </w:rPr>
        <w:t xml:space="preserve">1. </w:t>
      </w:r>
      <w:r w:rsidRPr="00FA5075">
        <w:rPr>
          <w:b/>
          <w:sz w:val="28"/>
          <w:szCs w:val="28"/>
          <w:lang w:eastAsia="ru-RU"/>
        </w:rPr>
        <w:tab/>
        <w:t>Статистические данные по направлениям деятельности Центра</w:t>
      </w:r>
    </w:p>
    <w:p w:rsidR="00FA5075" w:rsidRDefault="00FA5075" w:rsidP="00FA5075">
      <w:pPr>
        <w:suppressAutoHyphens w:val="0"/>
        <w:ind w:firstLine="426"/>
        <w:jc w:val="both"/>
        <w:rPr>
          <w:b/>
          <w:sz w:val="28"/>
          <w:szCs w:val="28"/>
          <w:lang w:eastAsia="ru-RU"/>
        </w:rPr>
      </w:pPr>
    </w:p>
    <w:p w:rsidR="00FA5075" w:rsidRPr="00FA5075" w:rsidRDefault="00FA5075" w:rsidP="00FA5075">
      <w:pPr>
        <w:suppressAutoHyphens w:val="0"/>
        <w:ind w:firstLine="426"/>
        <w:jc w:val="both"/>
        <w:rPr>
          <w:b/>
          <w:i/>
          <w:lang w:eastAsia="ru-RU"/>
        </w:rPr>
      </w:pPr>
      <w:r w:rsidRPr="00FA5075">
        <w:rPr>
          <w:b/>
          <w:i/>
          <w:lang w:eastAsia="ru-RU"/>
        </w:rPr>
        <w:t>1.1. Военно-патриотическое направление</w:t>
      </w:r>
    </w:p>
    <w:p w:rsidR="00FA5075" w:rsidRPr="00FA5075" w:rsidRDefault="00FA5075" w:rsidP="00FA5075">
      <w:pPr>
        <w:suppressAutoHyphens w:val="0"/>
        <w:ind w:firstLine="426"/>
        <w:jc w:val="both"/>
        <w:rPr>
          <w:b/>
          <w:i/>
          <w:lang w:eastAsia="ru-RU"/>
        </w:rPr>
      </w:pPr>
    </w:p>
    <w:p w:rsidR="00B8049D" w:rsidRDefault="00B8049D" w:rsidP="00B8049D">
      <w:pPr>
        <w:suppressAutoHyphens w:val="0"/>
        <w:ind w:firstLine="426"/>
        <w:jc w:val="both"/>
        <w:rPr>
          <w:lang w:eastAsia="ru-RU"/>
        </w:rPr>
      </w:pPr>
      <w:bookmarkStart w:id="1" w:name="_Hlk37313688"/>
      <w:r w:rsidRPr="001718E1">
        <w:rPr>
          <w:lang w:eastAsia="ru-RU"/>
        </w:rPr>
        <w:t>На конец 202</w:t>
      </w:r>
      <w:r>
        <w:rPr>
          <w:lang w:eastAsia="ru-RU"/>
        </w:rPr>
        <w:t xml:space="preserve">4 </w:t>
      </w:r>
      <w:r w:rsidRPr="001718E1">
        <w:rPr>
          <w:lang w:eastAsia="ru-RU"/>
        </w:rPr>
        <w:t xml:space="preserve">года в Чувашской Республике действовали </w:t>
      </w:r>
      <w:r>
        <w:rPr>
          <w:lang w:eastAsia="ru-RU"/>
        </w:rPr>
        <w:t>91</w:t>
      </w:r>
      <w:r w:rsidRPr="001718E1">
        <w:rPr>
          <w:lang w:eastAsia="ru-RU"/>
        </w:rPr>
        <w:t xml:space="preserve"> военно-патриотических объединений (</w:t>
      </w:r>
      <w:r>
        <w:rPr>
          <w:lang w:eastAsia="ru-RU"/>
        </w:rPr>
        <w:t xml:space="preserve">2023-90, </w:t>
      </w:r>
      <w:r w:rsidRPr="001718E1">
        <w:rPr>
          <w:lang w:eastAsia="ru-RU"/>
        </w:rPr>
        <w:t>20</w:t>
      </w:r>
      <w:r>
        <w:rPr>
          <w:lang w:eastAsia="ru-RU"/>
        </w:rPr>
        <w:t>22</w:t>
      </w:r>
      <w:r w:rsidRPr="001718E1">
        <w:rPr>
          <w:lang w:eastAsia="ru-RU"/>
        </w:rPr>
        <w:t xml:space="preserve"> – </w:t>
      </w:r>
      <w:r>
        <w:rPr>
          <w:lang w:eastAsia="ru-RU"/>
        </w:rPr>
        <w:t>74</w:t>
      </w:r>
      <w:r w:rsidRPr="001718E1">
        <w:rPr>
          <w:lang w:eastAsia="ru-RU"/>
        </w:rPr>
        <w:t xml:space="preserve">). За 3 года количество ВПК </w:t>
      </w:r>
      <w:r>
        <w:rPr>
          <w:lang w:eastAsia="ru-RU"/>
        </w:rPr>
        <w:t>увеличилось</w:t>
      </w:r>
      <w:r w:rsidRPr="001718E1">
        <w:rPr>
          <w:lang w:eastAsia="ru-RU"/>
        </w:rPr>
        <w:t xml:space="preserve">. </w:t>
      </w:r>
    </w:p>
    <w:p w:rsidR="00B8049D" w:rsidRPr="001718E1" w:rsidRDefault="00B8049D" w:rsidP="00B8049D">
      <w:pPr>
        <w:suppressAutoHyphens w:val="0"/>
        <w:ind w:firstLine="426"/>
        <w:jc w:val="both"/>
        <w:rPr>
          <w:lang w:eastAsia="ru-RU"/>
        </w:rPr>
      </w:pPr>
      <w:r w:rsidRPr="001718E1">
        <w:rPr>
          <w:lang w:eastAsia="ru-RU"/>
        </w:rPr>
        <w:t xml:space="preserve">Региональное отделение ВВПОД «ЮНАРМИЯ» Чувашской Республики на </w:t>
      </w:r>
      <w:r>
        <w:rPr>
          <w:lang w:eastAsia="ru-RU"/>
        </w:rPr>
        <w:t>конец</w:t>
      </w:r>
      <w:r w:rsidRPr="001718E1">
        <w:rPr>
          <w:lang w:eastAsia="ru-RU"/>
        </w:rPr>
        <w:t xml:space="preserve"> 202</w:t>
      </w:r>
      <w:r w:rsidR="00416F7C">
        <w:rPr>
          <w:lang w:eastAsia="ru-RU"/>
        </w:rPr>
        <w:t>4</w:t>
      </w:r>
      <w:r w:rsidRPr="001718E1">
        <w:rPr>
          <w:lang w:eastAsia="ru-RU"/>
        </w:rPr>
        <w:t xml:space="preserve"> года включает 26 отделений, 388 отрядов, 1</w:t>
      </w:r>
      <w:r>
        <w:rPr>
          <w:lang w:eastAsia="ru-RU"/>
        </w:rPr>
        <w:t>9136</w:t>
      </w:r>
      <w:r w:rsidRPr="001718E1">
        <w:rPr>
          <w:lang w:eastAsia="ru-RU"/>
        </w:rPr>
        <w:t xml:space="preserve"> членов</w:t>
      </w:r>
      <w:r>
        <w:rPr>
          <w:lang w:eastAsia="ru-RU"/>
        </w:rPr>
        <w:t>.</w:t>
      </w:r>
      <w:r w:rsidRPr="001718E1">
        <w:rPr>
          <w:lang w:eastAsia="ru-RU"/>
        </w:rPr>
        <w:t xml:space="preserve"> </w:t>
      </w:r>
    </w:p>
    <w:p w:rsidR="00B8049D" w:rsidRDefault="00B8049D" w:rsidP="00B8049D">
      <w:pPr>
        <w:suppressAutoHyphens w:val="0"/>
        <w:autoSpaceDE w:val="0"/>
        <w:autoSpaceDN w:val="0"/>
        <w:ind w:firstLine="426"/>
        <w:jc w:val="both"/>
        <w:rPr>
          <w:lang w:eastAsia="ru-RU"/>
        </w:rPr>
      </w:pPr>
      <w:r w:rsidRPr="001718E1">
        <w:rPr>
          <w:rFonts w:eastAsia="Calibri"/>
          <w:b/>
          <w:bCs/>
          <w:sz w:val="20"/>
          <w:szCs w:val="20"/>
          <w:lang w:eastAsia="ru-RU"/>
        </w:rPr>
        <w:t xml:space="preserve"> </w:t>
      </w:r>
      <w:r w:rsidRPr="001718E1">
        <w:rPr>
          <w:lang w:eastAsia="ru-RU"/>
        </w:rPr>
        <w:t>Кадетское образование Чувашской Республики получают 4</w:t>
      </w:r>
      <w:r>
        <w:rPr>
          <w:lang w:eastAsia="ru-RU"/>
        </w:rPr>
        <w:t>191 обучающихся из 188</w:t>
      </w:r>
      <w:r w:rsidRPr="001718E1">
        <w:rPr>
          <w:lang w:eastAsia="ru-RU"/>
        </w:rPr>
        <w:t xml:space="preserve"> кадетск</w:t>
      </w:r>
      <w:r>
        <w:rPr>
          <w:lang w:eastAsia="ru-RU"/>
        </w:rPr>
        <w:t xml:space="preserve">их </w:t>
      </w:r>
      <w:r w:rsidRPr="001718E1">
        <w:rPr>
          <w:lang w:eastAsia="ru-RU"/>
        </w:rPr>
        <w:t>класс</w:t>
      </w:r>
      <w:r>
        <w:rPr>
          <w:lang w:eastAsia="ru-RU"/>
        </w:rPr>
        <w:t>ов</w:t>
      </w:r>
      <w:r w:rsidRPr="001718E1">
        <w:rPr>
          <w:lang w:eastAsia="ru-RU"/>
        </w:rPr>
        <w:t xml:space="preserve"> открыты</w:t>
      </w:r>
      <w:bookmarkEnd w:id="1"/>
      <w:r>
        <w:rPr>
          <w:lang w:eastAsia="ru-RU"/>
        </w:rPr>
        <w:t>.</w:t>
      </w:r>
    </w:p>
    <w:p w:rsidR="000D7477" w:rsidRDefault="000D7477" w:rsidP="000D7477">
      <w:pPr>
        <w:suppressAutoHyphens w:val="0"/>
        <w:autoSpaceDE w:val="0"/>
        <w:autoSpaceDN w:val="0"/>
        <w:ind w:firstLine="426"/>
        <w:jc w:val="both"/>
        <w:rPr>
          <w:lang w:eastAsia="ru-RU"/>
        </w:rPr>
      </w:pPr>
      <w:r w:rsidRPr="000D7477">
        <w:rPr>
          <w:lang w:eastAsia="ru-RU"/>
        </w:rPr>
        <w:t>В Чувашской Республике функционируют 68 поисковых отрядов, из которых 51 отряд зарегистрирован в реестре ООД «Поисковое движение России». 11 поисковых отрядов созданы на базе профессиональных образовательных организаций, из которых 8 отрядов зарегистрированы в реестре.</w:t>
      </w:r>
      <w:r w:rsidRPr="000D7477">
        <w:t xml:space="preserve"> </w:t>
      </w:r>
      <w:r>
        <w:rPr>
          <w:lang w:eastAsia="ru-RU"/>
        </w:rPr>
        <w:t>По итогам 2024 года количество поисковых отрядов увеличилось по сравнению с 2023 годом почти в 2 раза, в 2023 – 5, в 2022 – 1 поисковый отряд при профессиональной образовательной организации.</w:t>
      </w:r>
    </w:p>
    <w:p w:rsidR="00B8049D" w:rsidRDefault="000D7477" w:rsidP="000D7477">
      <w:pPr>
        <w:suppressAutoHyphens w:val="0"/>
        <w:autoSpaceDE w:val="0"/>
        <w:autoSpaceDN w:val="0"/>
        <w:ind w:firstLine="426"/>
        <w:jc w:val="both"/>
        <w:rPr>
          <w:lang w:eastAsia="ru-RU"/>
        </w:rPr>
      </w:pPr>
      <w:r>
        <w:rPr>
          <w:lang w:eastAsia="ru-RU"/>
        </w:rPr>
        <w:t xml:space="preserve">В целях поддержки инициатив поисковых отрядов, учреждены ежегодные гранты Главы Чувашской Республики для поисковых отрядов при образовательных организациях и для молодежных поисковых объединений. В этом году сумма </w:t>
      </w:r>
      <w:proofErr w:type="spellStart"/>
      <w:r>
        <w:rPr>
          <w:lang w:eastAsia="ru-RU"/>
        </w:rPr>
        <w:t>грантовой</w:t>
      </w:r>
      <w:proofErr w:type="spellEnd"/>
      <w:r>
        <w:rPr>
          <w:lang w:eastAsia="ru-RU"/>
        </w:rPr>
        <w:t xml:space="preserve"> поддержки составила 750 тыс. руб. В данном конкурсе приняло участие только 3 поисковых отряда из профессиональных образовательных организаций.</w:t>
      </w:r>
    </w:p>
    <w:p w:rsidR="00FA5075" w:rsidRPr="00FA5075" w:rsidRDefault="00FA5075" w:rsidP="00B8049D">
      <w:pPr>
        <w:suppressAutoHyphens w:val="0"/>
        <w:jc w:val="both"/>
        <w:rPr>
          <w:b/>
          <w:i/>
          <w:lang w:eastAsia="ru-RU"/>
        </w:rPr>
      </w:pPr>
    </w:p>
    <w:p w:rsidR="00FA5075" w:rsidRDefault="00FA5075" w:rsidP="00FA5075">
      <w:pPr>
        <w:suppressAutoHyphens w:val="0"/>
        <w:ind w:firstLine="426"/>
        <w:jc w:val="both"/>
        <w:rPr>
          <w:b/>
          <w:bCs/>
          <w:i/>
          <w:lang w:eastAsia="ru-RU"/>
        </w:rPr>
      </w:pPr>
      <w:r w:rsidRPr="00FA5075">
        <w:rPr>
          <w:b/>
          <w:i/>
          <w:lang w:eastAsia="ru-RU"/>
        </w:rPr>
        <w:t>1.2</w:t>
      </w:r>
      <w:r w:rsidR="0019191C">
        <w:rPr>
          <w:b/>
          <w:i/>
          <w:lang w:eastAsia="ru-RU"/>
        </w:rPr>
        <w:t>.</w:t>
      </w:r>
      <w:r w:rsidRPr="00FA5075">
        <w:rPr>
          <w:b/>
          <w:i/>
          <w:lang w:eastAsia="ru-RU"/>
        </w:rPr>
        <w:t xml:space="preserve"> </w:t>
      </w:r>
      <w:r w:rsidRPr="00FA5075">
        <w:rPr>
          <w:b/>
          <w:bCs/>
          <w:i/>
          <w:lang w:eastAsia="ru-RU"/>
        </w:rPr>
        <w:t>Спортивное направление</w:t>
      </w:r>
    </w:p>
    <w:p w:rsidR="005C12AD" w:rsidRPr="007E4F91" w:rsidRDefault="005C12AD" w:rsidP="005C12AD">
      <w:pPr>
        <w:pStyle w:val="a3"/>
        <w:suppressAutoHyphens w:val="0"/>
        <w:autoSpaceDE w:val="0"/>
        <w:autoSpaceDN w:val="0"/>
        <w:ind w:left="0" w:firstLine="567"/>
        <w:jc w:val="both"/>
        <w:rPr>
          <w:rFonts w:eastAsia="Calibri"/>
          <w:lang w:eastAsia="ru-RU"/>
        </w:rPr>
      </w:pPr>
      <w:r w:rsidRPr="007E4F91">
        <w:rPr>
          <w:rFonts w:eastAsia="Calibri"/>
          <w:lang w:eastAsia="ru-RU"/>
        </w:rPr>
        <w:t>Согласно Межотраслевой программе развития школьного спорта в Чувашской Республике до 2024 года утвержденной совместным приказом Минспорта Чувашии и Минобразования Чувашии от 14 се</w:t>
      </w:r>
      <w:r>
        <w:rPr>
          <w:rFonts w:eastAsia="Calibri"/>
          <w:lang w:eastAsia="ru-RU"/>
        </w:rPr>
        <w:t>нтября 2020 г. № 272/1341 в 2024</w:t>
      </w:r>
      <w:r w:rsidRPr="007E4F91">
        <w:rPr>
          <w:rFonts w:eastAsia="Calibri"/>
          <w:lang w:eastAsia="ru-RU"/>
        </w:rPr>
        <w:t xml:space="preserve"> году доля общеобразовательных организаций, имеющих школьный спортивный клуб (</w:t>
      </w:r>
      <w:r>
        <w:rPr>
          <w:rFonts w:eastAsia="Calibri"/>
          <w:lang w:eastAsia="ru-RU"/>
        </w:rPr>
        <w:t>далее –ШСК), должна составлять 100 %.</w:t>
      </w:r>
    </w:p>
    <w:p w:rsidR="005C12AD" w:rsidRPr="005C12AD" w:rsidRDefault="005C12AD" w:rsidP="005C12AD">
      <w:pPr>
        <w:suppressAutoHyphens w:val="0"/>
        <w:ind w:firstLine="426"/>
        <w:jc w:val="both"/>
        <w:rPr>
          <w:bCs/>
          <w:lang w:eastAsia="ru-RU"/>
        </w:rPr>
      </w:pPr>
      <w:r w:rsidRPr="007E4F91">
        <w:rPr>
          <w:rFonts w:eastAsia="Calibri"/>
          <w:lang w:eastAsia="ru-RU"/>
        </w:rPr>
        <w:lastRenderedPageBreak/>
        <w:t>На единой информационной площадке по направлению физическая культура и спорт в обра</w:t>
      </w:r>
      <w:r>
        <w:rPr>
          <w:rFonts w:eastAsia="Calibri"/>
          <w:lang w:eastAsia="ru-RU"/>
        </w:rPr>
        <w:t>зовании в реестр ШСК внесены 397</w:t>
      </w:r>
      <w:r w:rsidRPr="007E4F91">
        <w:rPr>
          <w:rFonts w:eastAsia="Calibri"/>
          <w:lang w:eastAsia="ru-RU"/>
        </w:rPr>
        <w:t xml:space="preserve"> школ</w:t>
      </w:r>
      <w:r>
        <w:rPr>
          <w:rFonts w:eastAsia="Calibri"/>
          <w:lang w:eastAsia="ru-RU"/>
        </w:rPr>
        <w:t>, что составляет 100</w:t>
      </w:r>
      <w:r w:rsidRPr="007E4F91">
        <w:rPr>
          <w:rFonts w:eastAsia="Calibri"/>
          <w:lang w:eastAsia="ru-RU"/>
        </w:rPr>
        <w:t>% от общего количества школ</w:t>
      </w:r>
      <w:r>
        <w:rPr>
          <w:rFonts w:eastAsia="Calibri"/>
          <w:lang w:eastAsia="ru-RU"/>
        </w:rPr>
        <w:t xml:space="preserve"> Чувашской Республики. </w:t>
      </w:r>
      <w:r w:rsidR="00EF7893">
        <w:rPr>
          <w:rFonts w:eastAsia="Calibri"/>
          <w:lang w:eastAsia="ru-RU"/>
        </w:rPr>
        <w:t xml:space="preserve">Что обозначает выполнение межотраслевой программы. </w:t>
      </w:r>
    </w:p>
    <w:p w:rsidR="00FA5075" w:rsidRDefault="00FA5075" w:rsidP="00FA5075">
      <w:pPr>
        <w:suppressAutoHyphens w:val="0"/>
        <w:ind w:firstLine="426"/>
        <w:jc w:val="both"/>
        <w:rPr>
          <w:b/>
          <w:bCs/>
          <w:i/>
          <w:lang w:eastAsia="ru-RU"/>
        </w:rPr>
      </w:pPr>
    </w:p>
    <w:p w:rsidR="00FA5075" w:rsidRDefault="00700131" w:rsidP="00FA5075">
      <w:pPr>
        <w:suppressAutoHyphens w:val="0"/>
        <w:ind w:firstLine="426"/>
        <w:jc w:val="both"/>
        <w:rPr>
          <w:b/>
          <w:i/>
          <w:lang w:eastAsia="ru-RU"/>
        </w:rPr>
      </w:pPr>
      <w:r>
        <w:rPr>
          <w:b/>
          <w:i/>
          <w:lang w:eastAsia="ru-RU"/>
        </w:rPr>
        <w:t>1.3</w:t>
      </w:r>
      <w:r w:rsidR="00FA5075">
        <w:rPr>
          <w:b/>
          <w:i/>
          <w:lang w:eastAsia="ru-RU"/>
        </w:rPr>
        <w:t>. Спортивно-техническое направление</w:t>
      </w:r>
    </w:p>
    <w:p w:rsidR="00FA44A5" w:rsidRDefault="00FA44A5" w:rsidP="00FA44A5">
      <w:pPr>
        <w:pStyle w:val="a5"/>
        <w:ind w:firstLine="709"/>
        <w:rPr>
          <w:sz w:val="24"/>
        </w:rPr>
      </w:pPr>
      <w:r w:rsidRPr="00174812">
        <w:rPr>
          <w:sz w:val="24"/>
        </w:rPr>
        <w:t xml:space="preserve">По оперативным данным администраций муниципальных </w:t>
      </w:r>
      <w:r>
        <w:rPr>
          <w:sz w:val="24"/>
        </w:rPr>
        <w:t xml:space="preserve">и городских округов в </w:t>
      </w:r>
      <w:r w:rsidRPr="00174812">
        <w:rPr>
          <w:sz w:val="24"/>
        </w:rPr>
        <w:t>20</w:t>
      </w:r>
      <w:r>
        <w:rPr>
          <w:sz w:val="24"/>
        </w:rPr>
        <w:t>24</w:t>
      </w:r>
      <w:r w:rsidRPr="00174812">
        <w:rPr>
          <w:sz w:val="24"/>
        </w:rPr>
        <w:t xml:space="preserve"> </w:t>
      </w:r>
      <w:r>
        <w:rPr>
          <w:sz w:val="24"/>
        </w:rPr>
        <w:t>году в муниципалитетах 24 организации дополнительного образования, в том числе 1 станция</w:t>
      </w:r>
      <w:r w:rsidRPr="00174812">
        <w:rPr>
          <w:sz w:val="24"/>
        </w:rPr>
        <w:t xml:space="preserve"> юных техников</w:t>
      </w:r>
      <w:r>
        <w:rPr>
          <w:sz w:val="24"/>
        </w:rPr>
        <w:t>.</w:t>
      </w:r>
      <w:r w:rsidRPr="00174812">
        <w:rPr>
          <w:sz w:val="24"/>
        </w:rPr>
        <w:t xml:space="preserve"> </w:t>
      </w:r>
      <w:r>
        <w:rPr>
          <w:sz w:val="24"/>
        </w:rPr>
        <w:t xml:space="preserve">Согласно мониторингу ДОО действуют детские объединения: ЮИД – </w:t>
      </w:r>
      <w:r w:rsidRPr="00770A8F">
        <w:rPr>
          <w:sz w:val="24"/>
        </w:rPr>
        <w:t>342 (2023 – 342, 2022 – 344), ЮК – 43 (2023 – 44, 2022 – 48), ЮП – 292 (2023 – 292, 2022 – 276), авиа/</w:t>
      </w:r>
      <w:proofErr w:type="spellStart"/>
      <w:r w:rsidRPr="00770A8F">
        <w:rPr>
          <w:sz w:val="24"/>
        </w:rPr>
        <w:t>ракетомоделирование</w:t>
      </w:r>
      <w:proofErr w:type="spellEnd"/>
      <w:r w:rsidRPr="00770A8F">
        <w:rPr>
          <w:sz w:val="24"/>
        </w:rPr>
        <w:t xml:space="preserve"> – 22 (2023 – 21, 2022 – 24), </w:t>
      </w:r>
      <w:proofErr w:type="spellStart"/>
      <w:r w:rsidRPr="00770A8F">
        <w:rPr>
          <w:sz w:val="24"/>
        </w:rPr>
        <w:t>судомоделирование</w:t>
      </w:r>
      <w:proofErr w:type="spellEnd"/>
      <w:r w:rsidRPr="00770A8F">
        <w:rPr>
          <w:sz w:val="24"/>
        </w:rPr>
        <w:t xml:space="preserve"> – 6 (2023 – 6, 2022 – 8), картинг и </w:t>
      </w:r>
      <w:proofErr w:type="spellStart"/>
      <w:r w:rsidRPr="00770A8F">
        <w:rPr>
          <w:sz w:val="24"/>
        </w:rPr>
        <w:t>автомоделирование</w:t>
      </w:r>
      <w:proofErr w:type="spellEnd"/>
      <w:r w:rsidRPr="00770A8F">
        <w:rPr>
          <w:sz w:val="24"/>
        </w:rPr>
        <w:t xml:space="preserve"> – 10 (2023 – 6, 2022 – 5), фото творчество – 17 (2023 – 17, 2022 – 14).</w:t>
      </w:r>
      <w:r>
        <w:rPr>
          <w:sz w:val="24"/>
        </w:rPr>
        <w:t xml:space="preserve"> </w:t>
      </w:r>
    </w:p>
    <w:p w:rsidR="00FA44A5" w:rsidRPr="00174812" w:rsidRDefault="00FA44A5" w:rsidP="00FA44A5">
      <w:pPr>
        <w:pStyle w:val="a5"/>
        <w:ind w:firstLine="709"/>
        <w:rPr>
          <w:sz w:val="24"/>
        </w:rPr>
      </w:pPr>
      <w:r>
        <w:rPr>
          <w:sz w:val="24"/>
        </w:rPr>
        <w:t>Во всех перечисленных объединениях занимается более 11 тысяч обучающихся.</w:t>
      </w:r>
    </w:p>
    <w:p w:rsidR="00FA5075" w:rsidRDefault="00FA5075" w:rsidP="00FA5075">
      <w:pPr>
        <w:suppressAutoHyphens w:val="0"/>
        <w:ind w:firstLine="426"/>
        <w:jc w:val="both"/>
        <w:rPr>
          <w:b/>
          <w:i/>
          <w:lang w:eastAsia="ru-RU"/>
        </w:rPr>
      </w:pPr>
    </w:p>
    <w:p w:rsidR="00FA5075" w:rsidRDefault="00FA5075" w:rsidP="00234B49">
      <w:pPr>
        <w:suppressAutoHyphens w:val="0"/>
        <w:ind w:firstLine="426"/>
        <w:jc w:val="center"/>
        <w:rPr>
          <w:b/>
          <w:sz w:val="28"/>
          <w:szCs w:val="28"/>
          <w:lang w:eastAsia="ru-RU"/>
        </w:rPr>
      </w:pPr>
      <w:r w:rsidRPr="00FA5075">
        <w:rPr>
          <w:b/>
          <w:sz w:val="28"/>
          <w:szCs w:val="28"/>
          <w:lang w:eastAsia="ru-RU"/>
        </w:rPr>
        <w:t>2.</w:t>
      </w:r>
      <w:r w:rsidRPr="00FA5075">
        <w:rPr>
          <w:b/>
          <w:sz w:val="28"/>
          <w:szCs w:val="28"/>
          <w:lang w:eastAsia="ru-RU"/>
        </w:rPr>
        <w:tab/>
        <w:t>Совместная деятельность</w:t>
      </w:r>
    </w:p>
    <w:p w:rsidR="001119B5" w:rsidRDefault="004638C0" w:rsidP="001119B5">
      <w:pPr>
        <w:suppressAutoHyphens w:val="0"/>
        <w:ind w:firstLine="567"/>
        <w:jc w:val="both"/>
        <w:rPr>
          <w:lang w:eastAsia="ru-RU"/>
        </w:rPr>
      </w:pPr>
      <w:r w:rsidRPr="001718E1">
        <w:rPr>
          <w:lang w:eastAsia="ru-RU"/>
        </w:rPr>
        <w:t xml:space="preserve">Центром налажена тесная связь с </w:t>
      </w:r>
      <w:r w:rsidRPr="005974D7">
        <w:rPr>
          <w:lang w:eastAsia="ru-RU"/>
        </w:rPr>
        <w:t>Управление</w:t>
      </w:r>
      <w:r>
        <w:rPr>
          <w:lang w:eastAsia="ru-RU"/>
        </w:rPr>
        <w:t>м</w:t>
      </w:r>
      <w:r w:rsidRPr="005974D7">
        <w:rPr>
          <w:lang w:eastAsia="ru-RU"/>
        </w:rPr>
        <w:t xml:space="preserve"> </w:t>
      </w:r>
      <w:proofErr w:type="spellStart"/>
      <w:r w:rsidRPr="005974D7">
        <w:rPr>
          <w:lang w:eastAsia="ru-RU"/>
        </w:rPr>
        <w:t>Росгвардии</w:t>
      </w:r>
      <w:proofErr w:type="spellEnd"/>
      <w:r w:rsidRPr="005974D7">
        <w:rPr>
          <w:lang w:eastAsia="ru-RU"/>
        </w:rPr>
        <w:t xml:space="preserve"> по Чувашской Республике</w:t>
      </w:r>
      <w:r>
        <w:rPr>
          <w:lang w:eastAsia="ru-RU"/>
        </w:rPr>
        <w:t xml:space="preserve">, </w:t>
      </w:r>
      <w:r w:rsidR="001119B5">
        <w:rPr>
          <w:color w:val="000000"/>
          <w:shd w:val="clear" w:color="auto" w:fill="FFFFFF"/>
        </w:rPr>
        <w:t>УГИБДД МВД по Чувашской Республике,</w:t>
      </w:r>
      <w:r w:rsidR="001119B5" w:rsidRPr="001718E1">
        <w:rPr>
          <w:lang w:eastAsia="ru-RU"/>
        </w:rPr>
        <w:t xml:space="preserve"> </w:t>
      </w:r>
      <w:proofErr w:type="spellStart"/>
      <w:r w:rsidR="001119B5">
        <w:rPr>
          <w:lang w:eastAsia="ru-RU"/>
        </w:rPr>
        <w:t>Минспорт</w:t>
      </w:r>
      <w:proofErr w:type="spellEnd"/>
      <w:r w:rsidR="001119B5">
        <w:rPr>
          <w:lang w:eastAsia="ru-RU"/>
        </w:rPr>
        <w:t xml:space="preserve"> Чувашии, </w:t>
      </w:r>
      <w:r w:rsidRPr="001718E1">
        <w:rPr>
          <w:lang w:eastAsia="ru-RU"/>
        </w:rPr>
        <w:t xml:space="preserve"> МЧС России по Чувашской Республике, Региональным отделением ДОСААФ России Чувашской Республики, Военным Комиссариатом Чувашской Республики, ВДПО Чувашской Республики, региональным отделением ООД «Поисковое движение России», </w:t>
      </w:r>
      <w:r>
        <w:rPr>
          <w:lang w:eastAsia="ru-RU"/>
        </w:rPr>
        <w:t xml:space="preserve">Региональным отделением «Российского военно – исторического общества» в Чувашской Республике,  </w:t>
      </w:r>
      <w:r w:rsidRPr="001718E1">
        <w:rPr>
          <w:lang w:eastAsia="ru-RU"/>
        </w:rPr>
        <w:t xml:space="preserve">региональным отделением ВВПОД «ЮНАРМИЯ» Чувашской Республики, </w:t>
      </w:r>
      <w:r w:rsidRPr="001718E1">
        <w:rPr>
          <w:color w:val="000000"/>
          <w:shd w:val="clear" w:color="auto" w:fill="FFFFFF"/>
          <w:lang w:eastAsia="ru-RU"/>
        </w:rPr>
        <w:t>Чувашским региональным отделением ОГФСО «Юность России», федерациями по видам спорта</w:t>
      </w:r>
      <w:r w:rsidRPr="001718E1">
        <w:rPr>
          <w:lang w:eastAsia="ru-RU"/>
        </w:rPr>
        <w:t>, ветеранскими общественными организациями, совместно с которыми проводятся мероприятия по направлениям деятельности.</w:t>
      </w:r>
    </w:p>
    <w:p w:rsidR="00234B49" w:rsidRDefault="00234B49" w:rsidP="00234B49">
      <w:pPr>
        <w:suppressAutoHyphens w:val="0"/>
        <w:ind w:firstLine="567"/>
        <w:jc w:val="both"/>
        <w:rPr>
          <w:lang w:eastAsia="ru-RU"/>
        </w:rPr>
      </w:pPr>
      <w:r w:rsidRPr="001718E1">
        <w:rPr>
          <w:lang w:eastAsia="ru-RU"/>
        </w:rPr>
        <w:t xml:space="preserve">Подписаны соглашения о взаимном сотрудничестве с заинтересованными организациями. </w:t>
      </w:r>
    </w:p>
    <w:p w:rsidR="00FA5075" w:rsidRDefault="00FA5075" w:rsidP="00FA5075">
      <w:pPr>
        <w:suppressAutoHyphens w:val="0"/>
        <w:ind w:firstLine="426"/>
        <w:jc w:val="both"/>
        <w:rPr>
          <w:b/>
          <w:sz w:val="28"/>
          <w:szCs w:val="28"/>
          <w:lang w:eastAsia="ru-RU"/>
        </w:rPr>
      </w:pPr>
    </w:p>
    <w:p w:rsidR="00DE1DED" w:rsidRDefault="00DE1DED" w:rsidP="00FA5075">
      <w:pPr>
        <w:suppressAutoHyphens w:val="0"/>
        <w:ind w:firstLine="426"/>
        <w:jc w:val="both"/>
        <w:rPr>
          <w:b/>
          <w:sz w:val="28"/>
          <w:szCs w:val="28"/>
          <w:lang w:eastAsia="ru-RU"/>
        </w:rPr>
      </w:pPr>
    </w:p>
    <w:p w:rsidR="00FA5075" w:rsidRDefault="00FA5075" w:rsidP="00234B49">
      <w:pPr>
        <w:suppressAutoHyphens w:val="0"/>
        <w:ind w:firstLine="426"/>
        <w:jc w:val="center"/>
        <w:rPr>
          <w:b/>
          <w:sz w:val="28"/>
          <w:szCs w:val="28"/>
          <w:lang w:eastAsia="ru-RU"/>
        </w:rPr>
      </w:pPr>
      <w:r w:rsidRPr="00FA5075">
        <w:rPr>
          <w:b/>
          <w:sz w:val="28"/>
          <w:szCs w:val="28"/>
          <w:lang w:eastAsia="ru-RU"/>
        </w:rPr>
        <w:t>3.</w:t>
      </w:r>
      <w:r w:rsidRPr="00FA5075">
        <w:rPr>
          <w:b/>
          <w:sz w:val="28"/>
          <w:szCs w:val="28"/>
          <w:lang w:eastAsia="ru-RU"/>
        </w:rPr>
        <w:tab/>
        <w:t>Организационно-массовая работа</w:t>
      </w:r>
    </w:p>
    <w:p w:rsidR="00323D58" w:rsidRDefault="00323D58" w:rsidP="00EC55C2">
      <w:pPr>
        <w:ind w:firstLine="709"/>
        <w:jc w:val="center"/>
        <w:rPr>
          <w:b/>
          <w:bCs/>
          <w:i/>
          <w:lang w:eastAsia="ru-RU"/>
        </w:rPr>
      </w:pPr>
    </w:p>
    <w:p w:rsidR="00EC55C2" w:rsidRDefault="00EC55C2" w:rsidP="00EC55C2">
      <w:pPr>
        <w:ind w:firstLine="709"/>
        <w:jc w:val="center"/>
        <w:rPr>
          <w:color w:val="000000"/>
          <w:shd w:val="clear" w:color="auto" w:fill="FFFFFF"/>
        </w:rPr>
      </w:pPr>
      <w:r w:rsidRPr="00FA5075">
        <w:rPr>
          <w:b/>
          <w:bCs/>
          <w:i/>
          <w:lang w:eastAsia="ru-RU"/>
        </w:rPr>
        <w:t>Спортивное направление</w:t>
      </w:r>
    </w:p>
    <w:p w:rsidR="00DE1DED" w:rsidRDefault="00DE1DED" w:rsidP="00DE1DED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По спортивному направлению проведено 17 республиканских мероприятий и организовано 15 выездов команд Чувашской Республики на всероссийские соревнования с охватом 188 человек. </w:t>
      </w:r>
    </w:p>
    <w:p w:rsidR="004638C0" w:rsidRPr="004638C0" w:rsidRDefault="004638C0" w:rsidP="004638C0">
      <w:pPr>
        <w:ind w:firstLine="709"/>
        <w:jc w:val="both"/>
      </w:pPr>
      <w:r>
        <w:t>Центром</w:t>
      </w:r>
      <w:r w:rsidRPr="00EF3B6A">
        <w:t xml:space="preserve"> АВАНГАРД совместн</w:t>
      </w:r>
      <w:r>
        <w:t>о с ОГФСО «Юность России» в 2024</w:t>
      </w:r>
      <w:r w:rsidRPr="00EF3B6A">
        <w:t xml:space="preserve"> году проводилась ХХ Спартакиада воспитанников школ-интернатов с ОВЗ, детских домов и центров для детей сирот, и детей, оставшихся без попечения родителей. Спартакиада включала в себя 7 видов спорта, которые проводились в течении 202</w:t>
      </w:r>
      <w:r>
        <w:t>3</w:t>
      </w:r>
      <w:r w:rsidRPr="00EF3B6A">
        <w:t>-202</w:t>
      </w:r>
      <w:r>
        <w:t>4</w:t>
      </w:r>
      <w:r w:rsidRPr="00EF3B6A">
        <w:t xml:space="preserve"> учебного года. </w:t>
      </w:r>
      <w:r>
        <w:t>Приняли участие 9 школ с охватом 250 человек.</w:t>
      </w:r>
    </w:p>
    <w:p w:rsidR="00DE1DED" w:rsidRPr="00EF3B6A" w:rsidRDefault="00DE1DED" w:rsidP="00DE1DED">
      <w:pPr>
        <w:ind w:firstLine="709"/>
        <w:jc w:val="both"/>
      </w:pPr>
      <w:r w:rsidRPr="00FD10B3">
        <w:rPr>
          <w:b/>
        </w:rPr>
        <w:t>В республиканском фестивале школьных спортивных клубов</w:t>
      </w:r>
      <w:r>
        <w:t xml:space="preserve"> в 2024 году приняли участие 16 ШСК из 13 муниципальных и городских округов Чувашии с охватом 192 человека </w:t>
      </w:r>
      <w:r w:rsidRPr="00623FDD">
        <w:rPr>
          <w:i/>
        </w:rPr>
        <w:t xml:space="preserve">(в 2023 году 17 ШСК из 14 муниципальных округов с охватом 272 человека, в 2022 году 19 команд -190 чел., в 2021 году 12 команд - 192 чел.). </w:t>
      </w:r>
      <w:r w:rsidRPr="00EF3B6A">
        <w:t xml:space="preserve">Ребята состязались в соревнованиях по спортивному туризму, легкой атлетике и баскетболу 3х3. </w:t>
      </w:r>
    </w:p>
    <w:p w:rsidR="00DE1DED" w:rsidRDefault="00DE1DED" w:rsidP="00DE1DED">
      <w:pPr>
        <w:ind w:firstLine="709"/>
        <w:jc w:val="both"/>
      </w:pPr>
      <w:r w:rsidRPr="00EF3B6A">
        <w:t xml:space="preserve">Не приняли участие </w:t>
      </w:r>
      <w:r>
        <w:t xml:space="preserve">13 </w:t>
      </w:r>
      <w:r w:rsidRPr="00EF3B6A">
        <w:t>команд из</w:t>
      </w:r>
      <w:r>
        <w:t xml:space="preserve"> Алатырского, Батыревского, Вурнарского, Ибресинского, Козловского, Комсомольского, Красночетайского, Моргаушского, Урмарского, Шумерлинского, Яльчикского муниципальных округов и г. Канаш, Шумерля. </w:t>
      </w:r>
    </w:p>
    <w:p w:rsidR="00DE1DED" w:rsidRPr="00230C4C" w:rsidRDefault="00DE1DED" w:rsidP="00DE1DED">
      <w:pPr>
        <w:tabs>
          <w:tab w:val="left" w:pos="2115"/>
        </w:tabs>
        <w:ind w:firstLine="709"/>
        <w:jc w:val="both"/>
        <w:rPr>
          <w:i/>
        </w:rPr>
      </w:pPr>
      <w:r>
        <w:t xml:space="preserve">Победитель республиканского этапа фестиваля МБОУ «Цивильская СОШ № 2» Цивильского МО представила республику на всероссийском этапе. Команда заняла 39 место из 84 субъектов страны </w:t>
      </w:r>
      <w:r w:rsidRPr="00230C4C">
        <w:rPr>
          <w:i/>
        </w:rPr>
        <w:t>(в 2023 году - 16 место, в 2022 году – 16</w:t>
      </w:r>
      <w:r>
        <w:rPr>
          <w:i/>
        </w:rPr>
        <w:t xml:space="preserve"> место</w:t>
      </w:r>
      <w:r w:rsidRPr="00230C4C">
        <w:rPr>
          <w:i/>
        </w:rPr>
        <w:t>, в 2021 году – 1 место).</w:t>
      </w:r>
    </w:p>
    <w:p w:rsidR="00DE1DED" w:rsidRDefault="00DE1DED" w:rsidP="00DE1DED">
      <w:pPr>
        <w:ind w:firstLine="709"/>
        <w:jc w:val="both"/>
      </w:pPr>
    </w:p>
    <w:p w:rsidR="00DE1DED" w:rsidRDefault="00DE1DED" w:rsidP="00DE1DED">
      <w:pPr>
        <w:ind w:firstLine="709"/>
        <w:jc w:val="both"/>
      </w:pPr>
      <w:r>
        <w:t>Одним из масштабных мероприятий</w:t>
      </w:r>
      <w:r w:rsidRPr="00EF3B6A">
        <w:t xml:space="preserve"> среди общеобразовательных организаций являются </w:t>
      </w:r>
      <w:r w:rsidRPr="00FD10B3">
        <w:rPr>
          <w:b/>
        </w:rPr>
        <w:t>Всероссийские спортивные игры школьников «Президентские спортивные игры»</w:t>
      </w:r>
      <w:r w:rsidRPr="00EF3B6A">
        <w:t xml:space="preserve"> </w:t>
      </w:r>
      <w:r>
        <w:t>(далее –ПСИ).</w:t>
      </w:r>
    </w:p>
    <w:p w:rsidR="00DE1DED" w:rsidRDefault="00DE1DED" w:rsidP="00DE1DED">
      <w:pPr>
        <w:ind w:firstLine="709"/>
        <w:jc w:val="both"/>
        <w:rPr>
          <w:i/>
        </w:rPr>
      </w:pPr>
      <w:r w:rsidRPr="00EF3B6A">
        <w:t xml:space="preserve">В текущем учебном году </w:t>
      </w:r>
      <w:r>
        <w:t xml:space="preserve">в ПСИ приняли участие 20 команд из 18 муниципальных и городских округов республики с охватом 240 человек </w:t>
      </w:r>
      <w:r w:rsidRPr="00927AFA">
        <w:rPr>
          <w:i/>
        </w:rPr>
        <w:t>(в 2023 году -</w:t>
      </w:r>
      <w:r>
        <w:rPr>
          <w:i/>
        </w:rPr>
        <w:t xml:space="preserve"> </w:t>
      </w:r>
      <w:r w:rsidRPr="00927AFA">
        <w:rPr>
          <w:i/>
        </w:rPr>
        <w:t>23 команды</w:t>
      </w:r>
      <w:r>
        <w:rPr>
          <w:i/>
        </w:rPr>
        <w:t xml:space="preserve"> с охватом 276 чел., в 2022 году -360 чел.)</w:t>
      </w:r>
    </w:p>
    <w:p w:rsidR="00DE1DED" w:rsidRPr="00521A11" w:rsidRDefault="00DE1DED" w:rsidP="00DE1DED">
      <w:pPr>
        <w:ind w:firstLine="709"/>
        <w:jc w:val="both"/>
      </w:pPr>
      <w:r>
        <w:t>Не приняли участие команды из Алатырского, Батыревского, Канашского, Красночетайского, Моргаушского, Шемуршинского, Шумерлинского, Ядринского муниципальных округов и г. Новочебоксарска.</w:t>
      </w:r>
    </w:p>
    <w:p w:rsidR="00DE1DED" w:rsidRDefault="00DE1DED" w:rsidP="00DE1DED">
      <w:pPr>
        <w:ind w:firstLine="709"/>
        <w:jc w:val="both"/>
        <w:rPr>
          <w:i/>
        </w:rPr>
      </w:pPr>
      <w:r>
        <w:t>Победитель</w:t>
      </w:r>
      <w:r w:rsidRPr="00EF3B6A">
        <w:t xml:space="preserve"> </w:t>
      </w:r>
      <w:r>
        <w:t>ПСИ</w:t>
      </w:r>
      <w:r w:rsidRPr="00EF3B6A">
        <w:t xml:space="preserve"> «МБОУ «Цивильская СОШ №</w:t>
      </w:r>
      <w:r>
        <w:t xml:space="preserve"> 2</w:t>
      </w:r>
      <w:r w:rsidRPr="00EF3B6A">
        <w:t xml:space="preserve">» Цивильского муниципального </w:t>
      </w:r>
      <w:r>
        <w:t xml:space="preserve">округа представила республику на всероссийском этапе и заняла 39 место из 84 субъектов страны </w:t>
      </w:r>
      <w:r w:rsidRPr="001B63D8">
        <w:rPr>
          <w:i/>
        </w:rPr>
        <w:t>(в 2023 году 18 место, в 2022 году – 40 место, в 2021 году – 1 место).</w:t>
      </w:r>
    </w:p>
    <w:p w:rsidR="00DE1DED" w:rsidRDefault="00DE1DED" w:rsidP="00DE1DED">
      <w:pPr>
        <w:ind w:firstLine="709"/>
        <w:jc w:val="both"/>
      </w:pPr>
    </w:p>
    <w:p w:rsidR="00DE1DED" w:rsidRDefault="00DE1DED" w:rsidP="00DE1DED">
      <w:pPr>
        <w:ind w:firstLine="709"/>
        <w:jc w:val="both"/>
      </w:pPr>
      <w:r w:rsidRPr="00B27E67">
        <w:rPr>
          <w:b/>
        </w:rPr>
        <w:t>Республиканский фестиваль школьников «Президентские состязания»</w:t>
      </w:r>
      <w:r>
        <w:t xml:space="preserve"> в 2024 году собрал 27 команд с охватом 234 человека (в 2023 году 24 команды -204 чел., </w:t>
      </w:r>
      <w:r w:rsidRPr="00EF3B6A">
        <w:t>в 2022 году – 222 чел.)</w:t>
      </w:r>
      <w:r>
        <w:t>.</w:t>
      </w:r>
    </w:p>
    <w:p w:rsidR="00DE1DED" w:rsidRPr="00EF3B6A" w:rsidRDefault="00DE1DED" w:rsidP="00DE1DED">
      <w:pPr>
        <w:ind w:firstLine="709"/>
        <w:jc w:val="both"/>
      </w:pPr>
      <w:r>
        <w:t>Не приняли участие команды из Алатырского, Канашского, Комсомольского, Моргаушского, Шумерлинского, Яльчикского муниципальных округов и г. Новочебоксарск.</w:t>
      </w:r>
    </w:p>
    <w:p w:rsidR="00DE1DED" w:rsidRDefault="00DE1DED" w:rsidP="00DE1DED">
      <w:pPr>
        <w:ind w:firstLine="709"/>
        <w:jc w:val="both"/>
      </w:pPr>
      <w:r>
        <w:t xml:space="preserve">Также победители регионального этапа представили республику на всероссийском этапе. </w:t>
      </w:r>
    </w:p>
    <w:p w:rsidR="00DE1DED" w:rsidRDefault="00DE1DED" w:rsidP="00DE1DED">
      <w:pPr>
        <w:ind w:firstLine="709"/>
        <w:jc w:val="both"/>
      </w:pPr>
      <w:r>
        <w:t xml:space="preserve">МБОУ «Шемуршинская СОШ» Шемуршинского МО заняла 27 место из 81 субъектов среди сельских класс-команд </w:t>
      </w:r>
      <w:r w:rsidRPr="00A76ABF">
        <w:rPr>
          <w:i/>
        </w:rPr>
        <w:t xml:space="preserve">(в 2023 году - 22 место, в 2022 году 9 место, в 2021 – 8 место). </w:t>
      </w:r>
    </w:p>
    <w:p w:rsidR="00DE1DED" w:rsidRDefault="00DE1DED" w:rsidP="00EC55C2">
      <w:pPr>
        <w:ind w:firstLine="709"/>
        <w:jc w:val="both"/>
      </w:pPr>
      <w:r>
        <w:t xml:space="preserve">МБОУ «Цивильская СОШ № 1» Цивильского МО заняла 10 место из 83 субъектов. </w:t>
      </w:r>
      <w:r w:rsidRPr="00A76ABF">
        <w:rPr>
          <w:i/>
        </w:rPr>
        <w:t>(в 2023 году - 10 место, 2022 году – 6 место, в 2021 году – 2).</w:t>
      </w:r>
    </w:p>
    <w:p w:rsidR="00DE1DED" w:rsidRPr="00623FDD" w:rsidRDefault="00DE1DED" w:rsidP="00DE1DED">
      <w:pPr>
        <w:ind w:firstLine="709"/>
        <w:jc w:val="both"/>
      </w:pPr>
    </w:p>
    <w:p w:rsidR="00DE1DED" w:rsidRDefault="00DE1DED" w:rsidP="00DE1DED">
      <w:pPr>
        <w:ind w:firstLine="709"/>
        <w:jc w:val="both"/>
      </w:pPr>
      <w:r w:rsidRPr="00EF3B6A">
        <w:t xml:space="preserve">Значимым проектом являются </w:t>
      </w:r>
      <w:r w:rsidRPr="00B27E67">
        <w:rPr>
          <w:b/>
        </w:rPr>
        <w:t>соревнования юных хоккеистов «Золотая шайба».</w:t>
      </w:r>
      <w:r w:rsidRPr="00EF3B6A">
        <w:t xml:space="preserve"> </w:t>
      </w:r>
      <w:r>
        <w:t xml:space="preserve">Соревнования проводятся в 4 возрастных группах среди городских команд и 2 группах среди сельских команд. </w:t>
      </w:r>
    </w:p>
    <w:p w:rsidR="00DE1DED" w:rsidRDefault="00DE1DED" w:rsidP="00DE1DED">
      <w:pPr>
        <w:ind w:firstLine="709"/>
        <w:jc w:val="both"/>
      </w:pPr>
      <w:r>
        <w:t xml:space="preserve">В 2024 году на республиканском этапе приняли участие 56 команд – 896 чел.  из 20 муниципальных и городских округов </w:t>
      </w:r>
      <w:r w:rsidRPr="006F0EB6">
        <w:rPr>
          <w:i/>
        </w:rPr>
        <w:t>(в 2023 году 62 команды – 1054 чел.).</w:t>
      </w:r>
    </w:p>
    <w:p w:rsidR="00DE1DED" w:rsidRDefault="00DE1DED" w:rsidP="00DE1DED">
      <w:pPr>
        <w:ind w:firstLine="709"/>
        <w:jc w:val="both"/>
      </w:pPr>
      <w:r>
        <w:t xml:space="preserve">Не приняли участие </w:t>
      </w:r>
      <w:proofErr w:type="spellStart"/>
      <w:r>
        <w:t>Алатырский</w:t>
      </w:r>
      <w:proofErr w:type="spellEnd"/>
      <w:r>
        <w:t>, Козловский, Красноармейский, Красночетайский МО, гг. Алатырь и Канаш.</w:t>
      </w:r>
    </w:p>
    <w:p w:rsidR="00DE1DED" w:rsidRDefault="00DE1DED" w:rsidP="00DE1DED">
      <w:pPr>
        <w:ind w:firstLine="709"/>
        <w:jc w:val="both"/>
      </w:pPr>
      <w:r w:rsidRPr="00EF3B6A">
        <w:t xml:space="preserve">Победители и призеры среди сельских команд были награждены сертификатами на приобретение хоккейного инвентаря на </w:t>
      </w:r>
      <w:r>
        <w:t xml:space="preserve">следующие </w:t>
      </w:r>
      <w:r w:rsidRPr="00EF3B6A">
        <w:t>суммы: за 1 место –100 тыс. руб., за 2 место – на 75 тыс. руб., за 3 место - на 50 тыс. руб.</w:t>
      </w:r>
    </w:p>
    <w:p w:rsidR="00DE1DED" w:rsidRPr="00EF3B6A" w:rsidRDefault="00DE1DED" w:rsidP="00DE1DED">
      <w:pPr>
        <w:ind w:firstLine="709"/>
        <w:jc w:val="both"/>
      </w:pPr>
      <w:r w:rsidRPr="00EF3B6A">
        <w:t>Победители регионального этапа представили республику на всероссийском э</w:t>
      </w:r>
      <w:r>
        <w:t>тапе во всех возрастных группах:</w:t>
      </w:r>
    </w:p>
    <w:p w:rsidR="00DE1DED" w:rsidRDefault="00DE1DED" w:rsidP="00DE1DED">
      <w:pPr>
        <w:ind w:firstLine="709"/>
      </w:pPr>
      <w:r>
        <w:t>1. «Бойцы» Чебоксарского МО – 7 место среди сельских команд 2009-2010 г.р.</w:t>
      </w:r>
    </w:p>
    <w:p w:rsidR="00DE1DED" w:rsidRPr="00F64032" w:rsidRDefault="00DE1DED" w:rsidP="00DE1DED">
      <w:pPr>
        <w:ind w:firstLine="709"/>
        <w:rPr>
          <w:i/>
        </w:rPr>
      </w:pPr>
      <w:r w:rsidRPr="00F64032">
        <w:rPr>
          <w:i/>
        </w:rPr>
        <w:t>(в 2023 году 12 место)</w:t>
      </w:r>
    </w:p>
    <w:p w:rsidR="00DE1DED" w:rsidRDefault="00DE1DED" w:rsidP="00DE1DED">
      <w:pPr>
        <w:ind w:firstLine="709"/>
      </w:pPr>
      <w:r>
        <w:t>2. «Яльчики» Яльчикского МО – 5 место среди сельских команд 2011-2012 г.р.</w:t>
      </w:r>
    </w:p>
    <w:p w:rsidR="00DE1DED" w:rsidRPr="00F64032" w:rsidRDefault="00DE1DED" w:rsidP="00DE1DED">
      <w:pPr>
        <w:ind w:firstLine="709"/>
        <w:rPr>
          <w:i/>
        </w:rPr>
      </w:pPr>
      <w:r w:rsidRPr="00F64032">
        <w:rPr>
          <w:i/>
        </w:rPr>
        <w:t>(в 2023 году 4 место)</w:t>
      </w:r>
    </w:p>
    <w:p w:rsidR="00DE1DED" w:rsidRDefault="00DE1DED" w:rsidP="00DE1DED">
      <w:pPr>
        <w:ind w:firstLine="709"/>
      </w:pPr>
      <w:r>
        <w:t>3. «Спартак» г. Чебоксары – 13 место среди юниорских команд 2007-2008 г.р.</w:t>
      </w:r>
    </w:p>
    <w:p w:rsidR="00DE1DED" w:rsidRPr="00F64032" w:rsidRDefault="00DE1DED" w:rsidP="00DE1DED">
      <w:pPr>
        <w:ind w:firstLine="709"/>
        <w:rPr>
          <w:i/>
        </w:rPr>
      </w:pPr>
      <w:r w:rsidRPr="00F64032">
        <w:rPr>
          <w:i/>
        </w:rPr>
        <w:t>(в 2023 году 8 место)</w:t>
      </w:r>
    </w:p>
    <w:p w:rsidR="00DE1DED" w:rsidRDefault="00DE1DED" w:rsidP="00DE1DED">
      <w:pPr>
        <w:ind w:firstLine="709"/>
      </w:pPr>
      <w:r>
        <w:t>4. «Спартак» г. Чебоксары – 10 место в старшей возрастной группе 2009-2010 г.р.</w:t>
      </w:r>
    </w:p>
    <w:p w:rsidR="00DE1DED" w:rsidRPr="00F64032" w:rsidRDefault="00DE1DED" w:rsidP="00DE1DED">
      <w:pPr>
        <w:ind w:firstLine="709"/>
        <w:rPr>
          <w:i/>
        </w:rPr>
      </w:pPr>
      <w:r w:rsidRPr="00F64032">
        <w:rPr>
          <w:i/>
        </w:rPr>
        <w:t>(в 2023 году 13 место)</w:t>
      </w:r>
    </w:p>
    <w:p w:rsidR="00DE1DED" w:rsidRDefault="00DE1DED" w:rsidP="00DE1DED">
      <w:pPr>
        <w:ind w:firstLine="709"/>
      </w:pPr>
      <w:r>
        <w:t>5. «Тигры» г. Чебоксары – 16 место в средней возрастной группе 2011-2012 г.р.</w:t>
      </w:r>
    </w:p>
    <w:p w:rsidR="00DE1DED" w:rsidRPr="00F64032" w:rsidRDefault="00DE1DED" w:rsidP="00DE1DED">
      <w:pPr>
        <w:ind w:firstLine="709"/>
        <w:rPr>
          <w:i/>
        </w:rPr>
      </w:pPr>
      <w:r w:rsidRPr="00F64032">
        <w:rPr>
          <w:i/>
        </w:rPr>
        <w:t>(в 2023 году 12 место</w:t>
      </w:r>
      <w:r>
        <w:rPr>
          <w:i/>
        </w:rPr>
        <w:t>)</w:t>
      </w:r>
    </w:p>
    <w:p w:rsidR="00DE1DED" w:rsidRDefault="00DE1DED" w:rsidP="00DE1DED">
      <w:pPr>
        <w:ind w:firstLine="709"/>
      </w:pPr>
      <w:r>
        <w:t>6. «Спутник» г. Новочебоксарск - 4 место в младшей возрастной группе 2013-2014</w:t>
      </w:r>
    </w:p>
    <w:p w:rsidR="00DE1DED" w:rsidRPr="00F64032" w:rsidRDefault="00DE1DED" w:rsidP="00DE1DED">
      <w:pPr>
        <w:ind w:firstLine="709"/>
      </w:pPr>
      <w:r>
        <w:t xml:space="preserve">г.р. </w:t>
      </w:r>
      <w:r w:rsidRPr="00F64032">
        <w:rPr>
          <w:i/>
        </w:rPr>
        <w:t>(в 2023 году 7 место)</w:t>
      </w:r>
    </w:p>
    <w:p w:rsidR="00DE1DED" w:rsidRPr="008D356B" w:rsidRDefault="00DE1DED" w:rsidP="00DE1DED">
      <w:pPr>
        <w:ind w:firstLine="709"/>
      </w:pPr>
    </w:p>
    <w:p w:rsidR="00DE1DED" w:rsidRPr="00EF3B6A" w:rsidRDefault="00DE1DED" w:rsidP="00DE1DED">
      <w:pPr>
        <w:ind w:firstLine="709"/>
        <w:jc w:val="both"/>
      </w:pPr>
      <w:r w:rsidRPr="002F3B3E">
        <w:t xml:space="preserve">В целях поддержки команд, не вошедших в число призеров соревнований «Золотая шайба» ежегодно проводится </w:t>
      </w:r>
      <w:r w:rsidRPr="00B27E67">
        <w:rPr>
          <w:b/>
        </w:rPr>
        <w:t>турнир по хоккею «Надежда».</w:t>
      </w:r>
      <w:r w:rsidRPr="002F3B3E">
        <w:t xml:space="preserve"> Количество принявших участие в текущем году составило 11 команд-165 человек </w:t>
      </w:r>
      <w:r w:rsidRPr="002F3B3E">
        <w:rPr>
          <w:i/>
        </w:rPr>
        <w:t>(в 2023 году 16 команд-294 человека).</w:t>
      </w:r>
    </w:p>
    <w:p w:rsidR="00DE1DED" w:rsidRDefault="00DE1DED" w:rsidP="00DE1DED">
      <w:pPr>
        <w:ind w:firstLine="709"/>
        <w:jc w:val="both"/>
      </w:pPr>
      <w:r w:rsidRPr="00EF3B6A">
        <w:t xml:space="preserve">Еще одним популярным видом спорта среди школьников является футбол. Ежегодно проводится </w:t>
      </w:r>
      <w:r w:rsidRPr="00B27E67">
        <w:rPr>
          <w:b/>
        </w:rPr>
        <w:t>республиканский фестиваль юных футболистов «Кожаный мяч».</w:t>
      </w:r>
    </w:p>
    <w:p w:rsidR="00DE1DED" w:rsidRPr="00EF3B6A" w:rsidRDefault="00DE1DED" w:rsidP="00DE1DED">
      <w:pPr>
        <w:ind w:firstLine="709"/>
        <w:jc w:val="both"/>
      </w:pPr>
      <w:r>
        <w:t xml:space="preserve">На республиканском этапе приняли участие 70 команд – 1018 человек </w:t>
      </w:r>
      <w:r w:rsidRPr="00AE1368">
        <w:rPr>
          <w:i/>
        </w:rPr>
        <w:t>(в 2023 году 64 команды – 934 человека).</w:t>
      </w:r>
    </w:p>
    <w:p w:rsidR="00DE1DED" w:rsidRPr="005F74B2" w:rsidRDefault="00DE1DED" w:rsidP="00DE1DED">
      <w:pPr>
        <w:ind w:firstLine="709"/>
        <w:jc w:val="both"/>
      </w:pPr>
      <w:r w:rsidRPr="005F74B2">
        <w:t>Победители республиканского этапа представляют республику на всероссийских соревнованиях. Итоги выступления команд:</w:t>
      </w:r>
    </w:p>
    <w:p w:rsidR="00DE1DED" w:rsidRPr="005F74B2" w:rsidRDefault="00DE1DED" w:rsidP="00DE1DED">
      <w:pPr>
        <w:ind w:firstLine="709"/>
        <w:jc w:val="both"/>
      </w:pPr>
      <w:r w:rsidRPr="005F74B2">
        <w:t>1. Команда «Империя –СШ №1» г. Новочебоксарск» среди 2009-2010 г.р. заняла 2 место из 16 команд</w:t>
      </w:r>
    </w:p>
    <w:p w:rsidR="00DE1DED" w:rsidRPr="005F74B2" w:rsidRDefault="00DE1DED" w:rsidP="00DE1DED">
      <w:pPr>
        <w:ind w:firstLine="709"/>
        <w:jc w:val="both"/>
      </w:pPr>
      <w:r w:rsidRPr="005F74B2">
        <w:t>2. Команда «Канаш» среди 2011-2012 г.р. заняла 3 место из 16 команд</w:t>
      </w:r>
    </w:p>
    <w:p w:rsidR="00DE1DED" w:rsidRDefault="00DE1DED" w:rsidP="00DE1DED">
      <w:pPr>
        <w:ind w:firstLine="709"/>
        <w:jc w:val="both"/>
      </w:pPr>
      <w:r w:rsidRPr="005F74B2">
        <w:t>3. Команда «Восток» среди 2013-2014 гг. заняла 3 место из 16 команд.</w:t>
      </w:r>
      <w:r>
        <w:t xml:space="preserve"> </w:t>
      </w:r>
    </w:p>
    <w:p w:rsidR="00DE1DED" w:rsidRPr="00EF3B6A" w:rsidRDefault="00DE1DED" w:rsidP="00DE1DED">
      <w:pPr>
        <w:jc w:val="both"/>
      </w:pPr>
    </w:p>
    <w:p w:rsidR="00DE1DED" w:rsidRDefault="00DE1DED" w:rsidP="00EC55C2">
      <w:pPr>
        <w:ind w:firstLine="709"/>
        <w:jc w:val="both"/>
      </w:pPr>
      <w:r>
        <w:t>Традиционными соревнованиями также являются соревнования по мини-футболу в рамках проекта «</w:t>
      </w:r>
      <w:r w:rsidRPr="00E2568F">
        <w:rPr>
          <w:b/>
        </w:rPr>
        <w:t>Мини-футбол в школу».</w:t>
      </w:r>
      <w:r>
        <w:t xml:space="preserve"> Соревнования проводятся по четырем возрастным группам среди девушек и юношей с охватом 562 человека. </w:t>
      </w:r>
    </w:p>
    <w:p w:rsidR="00DE1DED" w:rsidRPr="00EF3B6A" w:rsidRDefault="00DE1DED" w:rsidP="00EC55C2">
      <w:pPr>
        <w:ind w:firstLine="709"/>
        <w:jc w:val="both"/>
      </w:pPr>
      <w:r w:rsidRPr="000E0839">
        <w:t>В этом году</w:t>
      </w:r>
      <w:r>
        <w:t xml:space="preserve"> в</w:t>
      </w:r>
      <w:r w:rsidRPr="000E0839">
        <w:t xml:space="preserve"> </w:t>
      </w:r>
      <w:r w:rsidRPr="00E2568F">
        <w:rPr>
          <w:b/>
        </w:rPr>
        <w:t>Чемпионате «Школьная волейбольная лига Чувашской Республики»</w:t>
      </w:r>
      <w:r w:rsidRPr="000E0839">
        <w:t xml:space="preserve"> среди команд </w:t>
      </w:r>
      <w:r>
        <w:t>общеобразовательных организаций</w:t>
      </w:r>
      <w:r w:rsidRPr="000E0839">
        <w:t xml:space="preserve"> приняли участие 74 команды с охватом 740 человек. В чемпионате ежегодно принимают участие все муниципалитеты республики.</w:t>
      </w:r>
      <w:r w:rsidRPr="00EF3B6A">
        <w:t xml:space="preserve"> </w:t>
      </w:r>
    </w:p>
    <w:p w:rsidR="00DE1DED" w:rsidRPr="00EF3B6A" w:rsidRDefault="00DE1DED" w:rsidP="00EC55C2">
      <w:pPr>
        <w:ind w:firstLine="709"/>
        <w:jc w:val="both"/>
      </w:pPr>
      <w:r w:rsidRPr="00EF3B6A">
        <w:t xml:space="preserve">Популярными соревнованиями среди школьников являются мероприятия по шахматам и шашкам. Так в текущем году проводился региональный этап открытых Всероссийских соревнований по шахматам </w:t>
      </w:r>
      <w:r w:rsidRPr="00E2568F">
        <w:rPr>
          <w:b/>
        </w:rPr>
        <w:t>«Белая ладья»</w:t>
      </w:r>
      <w:r w:rsidRPr="00EF3B6A">
        <w:t xml:space="preserve"> среди команд общеобразовательных организаций Чувашской Республики. Всего в финальном турнире играли 1</w:t>
      </w:r>
      <w:r>
        <w:t>8</w:t>
      </w:r>
      <w:r w:rsidRPr="00EF3B6A">
        <w:t xml:space="preserve"> команд из 12 городов и районов Чувашской Республики. Состоялись командные соревнования по шахматам </w:t>
      </w:r>
      <w:r w:rsidRPr="00E2568F">
        <w:rPr>
          <w:b/>
        </w:rPr>
        <w:t>«Дебют»</w:t>
      </w:r>
      <w:r w:rsidRPr="00EF3B6A">
        <w:t xml:space="preserve"> среди команд общеобразовательных орган</w:t>
      </w:r>
      <w:r>
        <w:t>изаций, в них приняли участие 12</w:t>
      </w:r>
      <w:r w:rsidRPr="00EF3B6A">
        <w:t xml:space="preserve"> команд.</w:t>
      </w:r>
    </w:p>
    <w:p w:rsidR="00DE1DED" w:rsidRPr="00EF3B6A" w:rsidRDefault="00DE1DED" w:rsidP="00EC55C2">
      <w:pPr>
        <w:tabs>
          <w:tab w:val="left" w:pos="2115"/>
        </w:tabs>
        <w:ind w:firstLine="709"/>
        <w:jc w:val="both"/>
      </w:pPr>
      <w:r w:rsidRPr="00EF3B6A">
        <w:t>МБОУ «Лицей № 44» г. Чебоксары в составе 4 человек представили республику на всероссийских соревнованиях по шахматам «Белая ладья» среди команд общеобразовательн</w:t>
      </w:r>
      <w:r>
        <w:t>ых организаций. Команда заняла 33 место из 90 команд страны</w:t>
      </w:r>
      <w:r w:rsidRPr="00BD078D">
        <w:rPr>
          <w:i/>
        </w:rPr>
        <w:t xml:space="preserve"> (в 2023 году – 6 место).</w:t>
      </w:r>
    </w:p>
    <w:p w:rsidR="00DE1DED" w:rsidRPr="00EF3B6A" w:rsidRDefault="00DE1DED" w:rsidP="00EC55C2">
      <w:pPr>
        <w:ind w:firstLine="709"/>
        <w:jc w:val="both"/>
      </w:pPr>
      <w:r w:rsidRPr="00EF3B6A">
        <w:t xml:space="preserve">Активно принимают участие школьники в </w:t>
      </w:r>
      <w:r w:rsidRPr="00E2568F">
        <w:rPr>
          <w:b/>
        </w:rPr>
        <w:t>республиканском фестивале по шашкам «Чудо-шашки» среди команд общеобразовательных организаций</w:t>
      </w:r>
      <w:r w:rsidRPr="00EF3B6A">
        <w:t>. На отборочном эт</w:t>
      </w:r>
      <w:r>
        <w:t>апе фестиваля приняли участие 20</w:t>
      </w:r>
      <w:r w:rsidRPr="00EF3B6A">
        <w:t xml:space="preserve"> школьных команд республики.</w:t>
      </w:r>
    </w:p>
    <w:p w:rsidR="00DE1DED" w:rsidRPr="00EF3B6A" w:rsidRDefault="00DE1DED" w:rsidP="00DE1DED">
      <w:pPr>
        <w:ind w:firstLine="709"/>
        <w:jc w:val="both"/>
      </w:pPr>
      <w:r w:rsidRPr="00E2568F">
        <w:rPr>
          <w:b/>
        </w:rPr>
        <w:t>Республиканский смотр физической подготовленности допризывной и призывной молодежи</w:t>
      </w:r>
      <w:r w:rsidRPr="00EF3B6A">
        <w:t xml:space="preserve"> проводится ежегодно среди общеобразовательных организаций и профессиональны</w:t>
      </w:r>
      <w:r>
        <w:t xml:space="preserve">х образовательных организаций. </w:t>
      </w:r>
      <w:r w:rsidRPr="00EF3B6A">
        <w:t xml:space="preserve">В текущем году в смотре приняли участие </w:t>
      </w:r>
      <w:r>
        <w:t xml:space="preserve">24 команды </w:t>
      </w:r>
      <w:r w:rsidRPr="00EF3B6A">
        <w:t>с охватом 192 человека</w:t>
      </w:r>
    </w:p>
    <w:p w:rsidR="006F49CB" w:rsidRDefault="006F49CB" w:rsidP="00EC55C2">
      <w:pPr>
        <w:suppressAutoHyphens w:val="0"/>
        <w:ind w:firstLine="426"/>
        <w:jc w:val="center"/>
        <w:rPr>
          <w:b/>
          <w:bCs/>
          <w:i/>
          <w:lang w:eastAsia="ru-RU"/>
        </w:rPr>
      </w:pPr>
    </w:p>
    <w:p w:rsidR="00EC55C2" w:rsidRDefault="00EC55C2" w:rsidP="00EC55C2">
      <w:pPr>
        <w:suppressAutoHyphens w:val="0"/>
        <w:ind w:firstLine="426"/>
        <w:jc w:val="center"/>
        <w:rPr>
          <w:b/>
          <w:bCs/>
          <w:i/>
          <w:lang w:eastAsia="ru-RU"/>
        </w:rPr>
      </w:pPr>
      <w:r>
        <w:rPr>
          <w:b/>
          <w:bCs/>
          <w:i/>
          <w:lang w:eastAsia="ru-RU"/>
        </w:rPr>
        <w:t>Туристское направление</w:t>
      </w:r>
    </w:p>
    <w:p w:rsidR="00DE1DED" w:rsidRDefault="00EC55C2" w:rsidP="00EC55C2">
      <w:pPr>
        <w:suppressAutoHyphens w:val="0"/>
        <w:ind w:firstLine="426"/>
        <w:jc w:val="both"/>
        <w:rPr>
          <w:lang w:eastAsia="ru-RU"/>
        </w:rPr>
      </w:pPr>
      <w:r w:rsidRPr="00EC55C2">
        <w:rPr>
          <w:sz w:val="28"/>
          <w:szCs w:val="28"/>
          <w:lang w:eastAsia="ru-RU"/>
        </w:rPr>
        <w:tab/>
      </w:r>
      <w:r w:rsidRPr="00EC55C2">
        <w:rPr>
          <w:lang w:eastAsia="ru-RU"/>
        </w:rPr>
        <w:t>В течение 2024 года отделом было проведено 6 республиканских мероприяти</w:t>
      </w:r>
      <w:r w:rsidR="00325E68">
        <w:rPr>
          <w:lang w:eastAsia="ru-RU"/>
        </w:rPr>
        <w:t>й</w:t>
      </w:r>
      <w:r w:rsidRPr="00EC55C2">
        <w:rPr>
          <w:lang w:eastAsia="ru-RU"/>
        </w:rPr>
        <w:t xml:space="preserve"> спортивно-туристской направленности среди обучающихся Чувашско</w:t>
      </w:r>
      <w:r w:rsidR="00325E68">
        <w:rPr>
          <w:lang w:eastAsia="ru-RU"/>
        </w:rPr>
        <w:t>й Республики с охватом 624</w:t>
      </w:r>
      <w:r w:rsidRPr="00EC55C2">
        <w:rPr>
          <w:lang w:eastAsia="ru-RU"/>
        </w:rPr>
        <w:t xml:space="preserve"> человек</w:t>
      </w:r>
      <w:r w:rsidR="00325E68">
        <w:rPr>
          <w:lang w:eastAsia="ru-RU"/>
        </w:rPr>
        <w:t xml:space="preserve">а. </w:t>
      </w:r>
      <w:r w:rsidR="00325E68" w:rsidRPr="00325E68">
        <w:rPr>
          <w:lang w:eastAsia="ru-RU"/>
        </w:rPr>
        <w:t>Данные мероприятия являлись отборочными и подготовительными для участников спортивно – туристского лагеря «Туриада» ПФО на пешеходных и водных дистанциях, а также конкурса походов.</w:t>
      </w:r>
    </w:p>
    <w:p w:rsidR="00325E68" w:rsidRDefault="00325E68" w:rsidP="00325E68">
      <w:pPr>
        <w:suppressAutoHyphens w:val="0"/>
        <w:ind w:firstLine="426"/>
        <w:jc w:val="both"/>
        <w:rPr>
          <w:lang w:eastAsia="ru-RU"/>
        </w:rPr>
      </w:pPr>
      <w:r w:rsidRPr="00325E68">
        <w:rPr>
          <w:lang w:eastAsia="ru-RU"/>
        </w:rPr>
        <w:t>В течение 2024 года было совершено 3 спортивно-туристских похода при ф</w:t>
      </w:r>
      <w:r>
        <w:rPr>
          <w:lang w:eastAsia="ru-RU"/>
        </w:rPr>
        <w:t xml:space="preserve">инансировании Центра «Авангард». </w:t>
      </w:r>
      <w:r w:rsidRPr="00325E68">
        <w:rPr>
          <w:lang w:eastAsia="ru-RU"/>
        </w:rPr>
        <w:t xml:space="preserve">В командном зачёте среди субъектов РФ первенства Приволжского федерального округа по спортивному туризму в группе дисциплин </w:t>
      </w:r>
      <w:r w:rsidRPr="00325E68">
        <w:rPr>
          <w:lang w:eastAsia="ru-RU"/>
        </w:rPr>
        <w:lastRenderedPageBreak/>
        <w:t>«Маршрут» Чувашская Республика заняла 3 место из 13 регионов ПФО. Данный результат идёт в зачёт спортивно-туристского лагеря «Туриада» 2025 года.</w:t>
      </w:r>
    </w:p>
    <w:p w:rsidR="00325E68" w:rsidRDefault="00325E68" w:rsidP="00325E68">
      <w:pPr>
        <w:suppressAutoHyphens w:val="0"/>
        <w:ind w:firstLine="426"/>
        <w:jc w:val="both"/>
        <w:rPr>
          <w:lang w:eastAsia="ru-RU"/>
        </w:rPr>
      </w:pPr>
      <w:r>
        <w:rPr>
          <w:lang w:eastAsia="ru-RU"/>
        </w:rPr>
        <w:t>В течение 2024 года было проведено 5 учебно-тренировочных сборов для сборных команд в рамках подготовки участников к пешеходным и водным дистанциям спортивно-туристского лагеря «Туриада». Всего в УТС приняло участие 121 человек.</w:t>
      </w:r>
    </w:p>
    <w:p w:rsidR="00325E68" w:rsidRDefault="00325E68" w:rsidP="00325E68">
      <w:pPr>
        <w:suppressAutoHyphens w:val="0"/>
        <w:ind w:firstLine="426"/>
        <w:jc w:val="both"/>
        <w:rPr>
          <w:lang w:eastAsia="ru-RU"/>
        </w:rPr>
      </w:pPr>
      <w:r>
        <w:rPr>
          <w:lang w:eastAsia="ru-RU"/>
        </w:rPr>
        <w:t>В течение 2024 года отделом было также проведено 4 туристско-спортивных республиканских мероприятия в рамках других мероприятий и соревнований Центра «Авангард» с охватом более 1000 человек.</w:t>
      </w:r>
    </w:p>
    <w:p w:rsidR="008146F1" w:rsidRDefault="004D379D" w:rsidP="00325E68">
      <w:pPr>
        <w:suppressAutoHyphens w:val="0"/>
        <w:ind w:firstLine="426"/>
        <w:jc w:val="both"/>
        <w:rPr>
          <w:lang w:eastAsia="ru-RU"/>
        </w:rPr>
      </w:pPr>
      <w:r w:rsidRPr="004D379D">
        <w:rPr>
          <w:lang w:eastAsia="ru-RU"/>
        </w:rPr>
        <w:t>В течение года отделом было организовано 12 выездов сборных команд Чувашской Республики на международные, всероссийские и межрегиональные спортивно-туристские мероприятия с охватом более 200 участников.</w:t>
      </w:r>
      <w:r>
        <w:rPr>
          <w:lang w:eastAsia="ru-RU"/>
        </w:rPr>
        <w:t xml:space="preserve"> В 11 из 12 соревнований команды завоевывали призовые места как в личном первенстве, так и общекомандном</w:t>
      </w:r>
      <w:r w:rsidR="008146F1">
        <w:rPr>
          <w:lang w:eastAsia="ru-RU"/>
        </w:rPr>
        <w:t xml:space="preserve"> зачете: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562"/>
        <w:gridCol w:w="2678"/>
        <w:gridCol w:w="1479"/>
        <w:gridCol w:w="2080"/>
        <w:gridCol w:w="851"/>
        <w:gridCol w:w="2268"/>
      </w:tblGrid>
      <w:tr w:rsidR="008146F1" w:rsidRPr="008146F1" w:rsidTr="008146F1">
        <w:trPr>
          <w:cantSplit/>
          <w:trHeight w:val="1638"/>
        </w:trPr>
        <w:tc>
          <w:tcPr>
            <w:tcW w:w="562" w:type="dxa"/>
            <w:vAlign w:val="center"/>
          </w:tcPr>
          <w:p w:rsidR="008146F1" w:rsidRPr="008146F1" w:rsidRDefault="008146F1" w:rsidP="00683D5E">
            <w:pPr>
              <w:jc w:val="center"/>
              <w:rPr>
                <w:b/>
              </w:rPr>
            </w:pPr>
            <w:r w:rsidRPr="008146F1">
              <w:rPr>
                <w:b/>
              </w:rPr>
              <w:t>№ п/п</w:t>
            </w:r>
          </w:p>
        </w:tc>
        <w:tc>
          <w:tcPr>
            <w:tcW w:w="2678" w:type="dxa"/>
            <w:vAlign w:val="center"/>
          </w:tcPr>
          <w:p w:rsidR="008146F1" w:rsidRPr="008146F1" w:rsidRDefault="008146F1" w:rsidP="00683D5E">
            <w:pPr>
              <w:jc w:val="center"/>
              <w:rPr>
                <w:b/>
              </w:rPr>
            </w:pPr>
            <w:r w:rsidRPr="008146F1">
              <w:rPr>
                <w:b/>
              </w:rPr>
              <w:t>Мероприятие</w:t>
            </w:r>
          </w:p>
        </w:tc>
        <w:tc>
          <w:tcPr>
            <w:tcW w:w="1479" w:type="dxa"/>
            <w:vAlign w:val="center"/>
          </w:tcPr>
          <w:p w:rsidR="008146F1" w:rsidRPr="008146F1" w:rsidRDefault="008146F1" w:rsidP="00683D5E">
            <w:pPr>
              <w:jc w:val="center"/>
              <w:rPr>
                <w:b/>
              </w:rPr>
            </w:pPr>
            <w:r w:rsidRPr="008146F1">
              <w:rPr>
                <w:b/>
              </w:rPr>
              <w:t>Сроки проведения</w:t>
            </w:r>
          </w:p>
        </w:tc>
        <w:tc>
          <w:tcPr>
            <w:tcW w:w="2080" w:type="dxa"/>
            <w:vAlign w:val="center"/>
          </w:tcPr>
          <w:p w:rsidR="008146F1" w:rsidRPr="008146F1" w:rsidRDefault="008146F1" w:rsidP="00683D5E">
            <w:pPr>
              <w:jc w:val="center"/>
              <w:rPr>
                <w:b/>
              </w:rPr>
            </w:pPr>
            <w:r w:rsidRPr="008146F1">
              <w:rPr>
                <w:b/>
              </w:rPr>
              <w:t>Место проведения</w:t>
            </w:r>
          </w:p>
        </w:tc>
        <w:tc>
          <w:tcPr>
            <w:tcW w:w="851" w:type="dxa"/>
            <w:textDirection w:val="btLr"/>
            <w:vAlign w:val="center"/>
          </w:tcPr>
          <w:p w:rsidR="008146F1" w:rsidRPr="008146F1" w:rsidRDefault="008146F1" w:rsidP="00683D5E">
            <w:pPr>
              <w:ind w:left="113" w:right="113"/>
              <w:jc w:val="center"/>
              <w:rPr>
                <w:b/>
              </w:rPr>
            </w:pPr>
            <w:r w:rsidRPr="008146F1">
              <w:rPr>
                <w:b/>
              </w:rPr>
              <w:t>Количество участников</w:t>
            </w:r>
          </w:p>
        </w:tc>
        <w:tc>
          <w:tcPr>
            <w:tcW w:w="2268" w:type="dxa"/>
            <w:vAlign w:val="center"/>
          </w:tcPr>
          <w:p w:rsidR="008146F1" w:rsidRPr="008146F1" w:rsidRDefault="008146F1" w:rsidP="00683D5E">
            <w:pPr>
              <w:jc w:val="center"/>
              <w:rPr>
                <w:b/>
              </w:rPr>
            </w:pPr>
            <w:r w:rsidRPr="008146F1">
              <w:rPr>
                <w:b/>
              </w:rPr>
              <w:t>Результаты</w:t>
            </w:r>
          </w:p>
        </w:tc>
      </w:tr>
      <w:tr w:rsidR="008146F1" w:rsidRPr="008146F1" w:rsidTr="008146F1">
        <w:tc>
          <w:tcPr>
            <w:tcW w:w="562" w:type="dxa"/>
          </w:tcPr>
          <w:p w:rsidR="008146F1" w:rsidRPr="008146F1" w:rsidRDefault="008146F1" w:rsidP="008146F1">
            <w:pPr>
              <w:pStyle w:val="a3"/>
              <w:numPr>
                <w:ilvl w:val="0"/>
                <w:numId w:val="3"/>
              </w:numPr>
              <w:suppressAutoHyphens w:val="0"/>
              <w:ind w:hanging="550"/>
            </w:pPr>
          </w:p>
        </w:tc>
        <w:tc>
          <w:tcPr>
            <w:tcW w:w="2678" w:type="dxa"/>
          </w:tcPr>
          <w:p w:rsidR="008146F1" w:rsidRPr="008146F1" w:rsidRDefault="008146F1" w:rsidP="00683D5E">
            <w:r w:rsidRPr="008146F1">
              <w:t>Первенство Приволжского федерального округа по спортивному ориентированию</w:t>
            </w:r>
          </w:p>
        </w:tc>
        <w:tc>
          <w:tcPr>
            <w:tcW w:w="1479" w:type="dxa"/>
          </w:tcPr>
          <w:p w:rsidR="008146F1" w:rsidRPr="008146F1" w:rsidRDefault="008146F1" w:rsidP="00683D5E">
            <w:pPr>
              <w:jc w:val="center"/>
            </w:pPr>
            <w:r w:rsidRPr="008146F1">
              <w:t>12-15 сентября</w:t>
            </w:r>
          </w:p>
        </w:tc>
        <w:tc>
          <w:tcPr>
            <w:tcW w:w="2080" w:type="dxa"/>
          </w:tcPr>
          <w:p w:rsidR="008146F1" w:rsidRPr="008146F1" w:rsidRDefault="008146F1" w:rsidP="00683D5E">
            <w:pPr>
              <w:jc w:val="center"/>
            </w:pPr>
            <w:r w:rsidRPr="008146F1">
              <w:t>г. Набережные Челны Республика Татарстан</w:t>
            </w:r>
          </w:p>
        </w:tc>
        <w:tc>
          <w:tcPr>
            <w:tcW w:w="851" w:type="dxa"/>
          </w:tcPr>
          <w:p w:rsidR="008146F1" w:rsidRPr="008146F1" w:rsidRDefault="008146F1" w:rsidP="00683D5E">
            <w:pPr>
              <w:jc w:val="center"/>
            </w:pPr>
            <w:r w:rsidRPr="008146F1">
              <w:t>12</w:t>
            </w:r>
          </w:p>
        </w:tc>
        <w:tc>
          <w:tcPr>
            <w:tcW w:w="2268" w:type="dxa"/>
          </w:tcPr>
          <w:p w:rsidR="008146F1" w:rsidRPr="008146F1" w:rsidRDefault="008146F1" w:rsidP="00683D5E">
            <w:r w:rsidRPr="008146F1">
              <w:t>Золото – 2 медали</w:t>
            </w:r>
          </w:p>
          <w:p w:rsidR="008146F1" w:rsidRPr="008146F1" w:rsidRDefault="008146F1" w:rsidP="00683D5E">
            <w:r w:rsidRPr="008146F1">
              <w:t>Серебро – 2 медали</w:t>
            </w:r>
          </w:p>
        </w:tc>
      </w:tr>
      <w:tr w:rsidR="008146F1" w:rsidRPr="008146F1" w:rsidTr="008146F1">
        <w:tc>
          <w:tcPr>
            <w:tcW w:w="562" w:type="dxa"/>
          </w:tcPr>
          <w:p w:rsidR="008146F1" w:rsidRPr="008146F1" w:rsidRDefault="008146F1" w:rsidP="008146F1">
            <w:pPr>
              <w:pStyle w:val="a3"/>
              <w:numPr>
                <w:ilvl w:val="0"/>
                <w:numId w:val="3"/>
              </w:numPr>
              <w:suppressAutoHyphens w:val="0"/>
              <w:ind w:hanging="550"/>
            </w:pPr>
          </w:p>
        </w:tc>
        <w:tc>
          <w:tcPr>
            <w:tcW w:w="2678" w:type="dxa"/>
          </w:tcPr>
          <w:p w:rsidR="008146F1" w:rsidRPr="008146F1" w:rsidRDefault="008146F1" w:rsidP="00683D5E">
            <w:r w:rsidRPr="008146F1">
              <w:t>Первенство Приволжского федерального округа по спортивному ориентированию</w:t>
            </w:r>
          </w:p>
        </w:tc>
        <w:tc>
          <w:tcPr>
            <w:tcW w:w="1479" w:type="dxa"/>
          </w:tcPr>
          <w:p w:rsidR="008146F1" w:rsidRPr="008146F1" w:rsidRDefault="008146F1" w:rsidP="00683D5E">
            <w:pPr>
              <w:jc w:val="center"/>
            </w:pPr>
            <w:r w:rsidRPr="008146F1">
              <w:t>27 июня - 01 июля</w:t>
            </w:r>
          </w:p>
        </w:tc>
        <w:tc>
          <w:tcPr>
            <w:tcW w:w="2080" w:type="dxa"/>
          </w:tcPr>
          <w:p w:rsidR="008146F1" w:rsidRPr="008146F1" w:rsidRDefault="008146F1" w:rsidP="00683D5E">
            <w:pPr>
              <w:jc w:val="center"/>
            </w:pPr>
            <w:r w:rsidRPr="008146F1">
              <w:t>г. Хвалынск Саратовская область</w:t>
            </w:r>
          </w:p>
        </w:tc>
        <w:tc>
          <w:tcPr>
            <w:tcW w:w="851" w:type="dxa"/>
          </w:tcPr>
          <w:p w:rsidR="008146F1" w:rsidRPr="008146F1" w:rsidRDefault="008146F1" w:rsidP="00683D5E">
            <w:pPr>
              <w:jc w:val="center"/>
            </w:pPr>
            <w:r w:rsidRPr="008146F1">
              <w:t>12</w:t>
            </w:r>
          </w:p>
        </w:tc>
        <w:tc>
          <w:tcPr>
            <w:tcW w:w="2268" w:type="dxa"/>
          </w:tcPr>
          <w:p w:rsidR="008146F1" w:rsidRPr="008146F1" w:rsidRDefault="008146F1" w:rsidP="00683D5E">
            <w:r w:rsidRPr="008146F1">
              <w:t>Золото – 1 медаль</w:t>
            </w:r>
          </w:p>
          <w:p w:rsidR="008146F1" w:rsidRPr="008146F1" w:rsidRDefault="008146F1" w:rsidP="00683D5E">
            <w:r w:rsidRPr="008146F1">
              <w:t>Серебро – 1 медаль</w:t>
            </w:r>
          </w:p>
          <w:p w:rsidR="008146F1" w:rsidRPr="008146F1" w:rsidRDefault="008146F1" w:rsidP="00683D5E">
            <w:r w:rsidRPr="008146F1">
              <w:t>Бронза – 3 медали</w:t>
            </w:r>
          </w:p>
        </w:tc>
      </w:tr>
      <w:tr w:rsidR="008146F1" w:rsidRPr="008146F1" w:rsidTr="008146F1">
        <w:tc>
          <w:tcPr>
            <w:tcW w:w="562" w:type="dxa"/>
          </w:tcPr>
          <w:p w:rsidR="008146F1" w:rsidRPr="008146F1" w:rsidRDefault="008146F1" w:rsidP="008146F1">
            <w:pPr>
              <w:pStyle w:val="a3"/>
              <w:numPr>
                <w:ilvl w:val="0"/>
                <w:numId w:val="3"/>
              </w:numPr>
              <w:suppressAutoHyphens w:val="0"/>
              <w:ind w:hanging="550"/>
            </w:pPr>
          </w:p>
        </w:tc>
        <w:tc>
          <w:tcPr>
            <w:tcW w:w="2678" w:type="dxa"/>
          </w:tcPr>
          <w:p w:rsidR="008146F1" w:rsidRPr="008146F1" w:rsidRDefault="008146F1" w:rsidP="00683D5E">
            <w:r w:rsidRPr="008146F1">
              <w:t>Всероссийский фестиваль юных ориентировщиков</w:t>
            </w:r>
          </w:p>
        </w:tc>
        <w:tc>
          <w:tcPr>
            <w:tcW w:w="1479" w:type="dxa"/>
          </w:tcPr>
          <w:p w:rsidR="008146F1" w:rsidRPr="008146F1" w:rsidRDefault="008146F1" w:rsidP="00683D5E">
            <w:pPr>
              <w:jc w:val="center"/>
            </w:pPr>
            <w:r w:rsidRPr="008146F1">
              <w:t>03-10 июня</w:t>
            </w:r>
          </w:p>
        </w:tc>
        <w:tc>
          <w:tcPr>
            <w:tcW w:w="2080" w:type="dxa"/>
          </w:tcPr>
          <w:p w:rsidR="008146F1" w:rsidRPr="008146F1" w:rsidRDefault="008146F1" w:rsidP="00683D5E">
            <w:pPr>
              <w:jc w:val="center"/>
            </w:pPr>
            <w:r w:rsidRPr="008146F1">
              <w:t xml:space="preserve">с. </w:t>
            </w:r>
            <w:proofErr w:type="spellStart"/>
            <w:r w:rsidRPr="008146F1">
              <w:t>Сабаево</w:t>
            </w:r>
            <w:proofErr w:type="spellEnd"/>
            <w:r w:rsidRPr="008146F1">
              <w:t xml:space="preserve"> Республика Мордовия</w:t>
            </w:r>
          </w:p>
        </w:tc>
        <w:tc>
          <w:tcPr>
            <w:tcW w:w="851" w:type="dxa"/>
          </w:tcPr>
          <w:p w:rsidR="008146F1" w:rsidRPr="008146F1" w:rsidRDefault="008146F1" w:rsidP="00683D5E">
            <w:pPr>
              <w:jc w:val="center"/>
            </w:pPr>
            <w:r w:rsidRPr="008146F1">
              <w:t>13</w:t>
            </w:r>
          </w:p>
        </w:tc>
        <w:tc>
          <w:tcPr>
            <w:tcW w:w="2268" w:type="dxa"/>
          </w:tcPr>
          <w:p w:rsidR="008146F1" w:rsidRPr="008146F1" w:rsidRDefault="008146F1" w:rsidP="00683D5E">
            <w:r w:rsidRPr="008146F1">
              <w:t>Золото – 4 медали</w:t>
            </w:r>
          </w:p>
          <w:p w:rsidR="008146F1" w:rsidRPr="008146F1" w:rsidRDefault="008146F1" w:rsidP="00683D5E">
            <w:r w:rsidRPr="008146F1">
              <w:t>Серебро – 3 медали</w:t>
            </w:r>
          </w:p>
          <w:p w:rsidR="008146F1" w:rsidRPr="008146F1" w:rsidRDefault="008146F1" w:rsidP="00683D5E">
            <w:r w:rsidRPr="008146F1">
              <w:t>Бронза – 5 медалей</w:t>
            </w:r>
          </w:p>
        </w:tc>
      </w:tr>
      <w:tr w:rsidR="008146F1" w:rsidRPr="008146F1" w:rsidTr="008146F1">
        <w:tc>
          <w:tcPr>
            <w:tcW w:w="562" w:type="dxa"/>
          </w:tcPr>
          <w:p w:rsidR="008146F1" w:rsidRPr="008146F1" w:rsidRDefault="008146F1" w:rsidP="008146F1">
            <w:pPr>
              <w:pStyle w:val="a3"/>
              <w:numPr>
                <w:ilvl w:val="0"/>
                <w:numId w:val="3"/>
              </w:numPr>
              <w:suppressAutoHyphens w:val="0"/>
              <w:ind w:hanging="550"/>
            </w:pPr>
          </w:p>
        </w:tc>
        <w:tc>
          <w:tcPr>
            <w:tcW w:w="2678" w:type="dxa"/>
          </w:tcPr>
          <w:p w:rsidR="008146F1" w:rsidRPr="008146F1" w:rsidRDefault="008146F1" w:rsidP="00683D5E">
            <w:r w:rsidRPr="008146F1">
              <w:t>Всероссийские соревнования по спортивному ориентированию «Чёрное море»</w:t>
            </w:r>
          </w:p>
        </w:tc>
        <w:tc>
          <w:tcPr>
            <w:tcW w:w="1479" w:type="dxa"/>
          </w:tcPr>
          <w:p w:rsidR="008146F1" w:rsidRPr="008146F1" w:rsidRDefault="008146F1" w:rsidP="00683D5E">
            <w:pPr>
              <w:jc w:val="center"/>
            </w:pPr>
            <w:r w:rsidRPr="008146F1">
              <w:t>16-30 марта</w:t>
            </w:r>
          </w:p>
        </w:tc>
        <w:tc>
          <w:tcPr>
            <w:tcW w:w="2080" w:type="dxa"/>
          </w:tcPr>
          <w:p w:rsidR="008146F1" w:rsidRPr="008146F1" w:rsidRDefault="008146F1" w:rsidP="00683D5E">
            <w:pPr>
              <w:jc w:val="center"/>
            </w:pPr>
            <w:r w:rsidRPr="008146F1">
              <w:t>г. Геленджик</w:t>
            </w:r>
          </w:p>
        </w:tc>
        <w:tc>
          <w:tcPr>
            <w:tcW w:w="851" w:type="dxa"/>
          </w:tcPr>
          <w:p w:rsidR="008146F1" w:rsidRPr="008146F1" w:rsidRDefault="008146F1" w:rsidP="00683D5E">
            <w:pPr>
              <w:jc w:val="center"/>
            </w:pPr>
            <w:r w:rsidRPr="008146F1">
              <w:t>11</w:t>
            </w:r>
          </w:p>
        </w:tc>
        <w:tc>
          <w:tcPr>
            <w:tcW w:w="2268" w:type="dxa"/>
          </w:tcPr>
          <w:p w:rsidR="008146F1" w:rsidRPr="008146F1" w:rsidRDefault="008146F1" w:rsidP="00683D5E">
            <w:r w:rsidRPr="008146F1">
              <w:t>Серебро – 2 медаль</w:t>
            </w:r>
          </w:p>
        </w:tc>
      </w:tr>
      <w:tr w:rsidR="008146F1" w:rsidRPr="008146F1" w:rsidTr="008146F1">
        <w:tc>
          <w:tcPr>
            <w:tcW w:w="562" w:type="dxa"/>
          </w:tcPr>
          <w:p w:rsidR="008146F1" w:rsidRPr="008146F1" w:rsidRDefault="008146F1" w:rsidP="008146F1">
            <w:pPr>
              <w:pStyle w:val="a3"/>
              <w:numPr>
                <w:ilvl w:val="0"/>
                <w:numId w:val="3"/>
              </w:numPr>
              <w:suppressAutoHyphens w:val="0"/>
              <w:ind w:hanging="550"/>
            </w:pPr>
          </w:p>
        </w:tc>
        <w:tc>
          <w:tcPr>
            <w:tcW w:w="2678" w:type="dxa"/>
          </w:tcPr>
          <w:p w:rsidR="008146F1" w:rsidRPr="008146F1" w:rsidRDefault="008146F1" w:rsidP="00683D5E">
            <w:r w:rsidRPr="008146F1">
              <w:t>Всероссийские соревнования по спортивному туризму на пешеходных дистанциях «Гонки Четырёх»</w:t>
            </w:r>
          </w:p>
        </w:tc>
        <w:tc>
          <w:tcPr>
            <w:tcW w:w="1479" w:type="dxa"/>
          </w:tcPr>
          <w:p w:rsidR="008146F1" w:rsidRPr="008146F1" w:rsidRDefault="008146F1" w:rsidP="00683D5E">
            <w:pPr>
              <w:jc w:val="center"/>
            </w:pPr>
            <w:r w:rsidRPr="008146F1">
              <w:t>19-20 октября</w:t>
            </w:r>
          </w:p>
        </w:tc>
        <w:tc>
          <w:tcPr>
            <w:tcW w:w="2080" w:type="dxa"/>
          </w:tcPr>
          <w:p w:rsidR="008146F1" w:rsidRPr="008146F1" w:rsidRDefault="008146F1" w:rsidP="00683D5E">
            <w:pPr>
              <w:jc w:val="center"/>
            </w:pPr>
            <w:proofErr w:type="spellStart"/>
            <w:r w:rsidRPr="008146F1">
              <w:t>Бутовском</w:t>
            </w:r>
            <w:proofErr w:type="spellEnd"/>
            <w:r w:rsidRPr="008146F1">
              <w:t xml:space="preserve"> лесопарк г. Москва</w:t>
            </w:r>
          </w:p>
        </w:tc>
        <w:tc>
          <w:tcPr>
            <w:tcW w:w="851" w:type="dxa"/>
          </w:tcPr>
          <w:p w:rsidR="008146F1" w:rsidRPr="008146F1" w:rsidRDefault="008146F1" w:rsidP="00683D5E">
            <w:pPr>
              <w:jc w:val="center"/>
            </w:pPr>
            <w:r w:rsidRPr="008146F1">
              <w:t>26</w:t>
            </w:r>
          </w:p>
        </w:tc>
        <w:tc>
          <w:tcPr>
            <w:tcW w:w="2268" w:type="dxa"/>
          </w:tcPr>
          <w:p w:rsidR="008146F1" w:rsidRPr="008146F1" w:rsidRDefault="008146F1" w:rsidP="00683D5E">
            <w:r w:rsidRPr="008146F1">
              <w:t>Серебро – 4 медали</w:t>
            </w:r>
          </w:p>
        </w:tc>
      </w:tr>
      <w:tr w:rsidR="008146F1" w:rsidRPr="008146F1" w:rsidTr="008146F1">
        <w:tc>
          <w:tcPr>
            <w:tcW w:w="562" w:type="dxa"/>
          </w:tcPr>
          <w:p w:rsidR="008146F1" w:rsidRPr="008146F1" w:rsidRDefault="008146F1" w:rsidP="008146F1">
            <w:pPr>
              <w:pStyle w:val="a3"/>
              <w:numPr>
                <w:ilvl w:val="0"/>
                <w:numId w:val="3"/>
              </w:numPr>
              <w:suppressAutoHyphens w:val="0"/>
              <w:ind w:hanging="550"/>
            </w:pPr>
          </w:p>
        </w:tc>
        <w:tc>
          <w:tcPr>
            <w:tcW w:w="2678" w:type="dxa"/>
          </w:tcPr>
          <w:p w:rsidR="008146F1" w:rsidRPr="008146F1" w:rsidRDefault="008146F1" w:rsidP="00683D5E">
            <w:r w:rsidRPr="008146F1">
              <w:t>Первенство России по спортивному туризму на пешеходных дистанциях</w:t>
            </w:r>
          </w:p>
        </w:tc>
        <w:tc>
          <w:tcPr>
            <w:tcW w:w="1479" w:type="dxa"/>
          </w:tcPr>
          <w:p w:rsidR="008146F1" w:rsidRPr="008146F1" w:rsidRDefault="008146F1" w:rsidP="00683D5E">
            <w:pPr>
              <w:jc w:val="center"/>
            </w:pPr>
            <w:r w:rsidRPr="008146F1">
              <w:t>3-8 августа</w:t>
            </w:r>
          </w:p>
        </w:tc>
        <w:tc>
          <w:tcPr>
            <w:tcW w:w="2080" w:type="dxa"/>
          </w:tcPr>
          <w:p w:rsidR="008146F1" w:rsidRPr="008146F1" w:rsidRDefault="008146F1" w:rsidP="00683D5E">
            <w:pPr>
              <w:jc w:val="center"/>
            </w:pPr>
            <w:r w:rsidRPr="008146F1">
              <w:t>г. Пенза</w:t>
            </w:r>
          </w:p>
        </w:tc>
        <w:tc>
          <w:tcPr>
            <w:tcW w:w="851" w:type="dxa"/>
          </w:tcPr>
          <w:p w:rsidR="008146F1" w:rsidRPr="008146F1" w:rsidRDefault="008146F1" w:rsidP="00683D5E">
            <w:pPr>
              <w:jc w:val="center"/>
            </w:pPr>
            <w:r w:rsidRPr="008146F1">
              <w:t>17</w:t>
            </w:r>
          </w:p>
        </w:tc>
        <w:tc>
          <w:tcPr>
            <w:tcW w:w="2268" w:type="dxa"/>
          </w:tcPr>
          <w:p w:rsidR="008146F1" w:rsidRPr="008146F1" w:rsidRDefault="008146F1" w:rsidP="00683D5E">
            <w:r w:rsidRPr="008146F1">
              <w:t>Серебро – 1 медаль</w:t>
            </w:r>
          </w:p>
          <w:p w:rsidR="008146F1" w:rsidRPr="008146F1" w:rsidRDefault="008146F1" w:rsidP="00683D5E">
            <w:r w:rsidRPr="008146F1">
              <w:t>Бронза – 2 медали</w:t>
            </w:r>
          </w:p>
        </w:tc>
      </w:tr>
      <w:tr w:rsidR="008146F1" w:rsidRPr="008146F1" w:rsidTr="008146F1">
        <w:tc>
          <w:tcPr>
            <w:tcW w:w="562" w:type="dxa"/>
          </w:tcPr>
          <w:p w:rsidR="008146F1" w:rsidRPr="008146F1" w:rsidRDefault="008146F1" w:rsidP="008146F1">
            <w:pPr>
              <w:pStyle w:val="a3"/>
              <w:numPr>
                <w:ilvl w:val="0"/>
                <w:numId w:val="3"/>
              </w:numPr>
              <w:suppressAutoHyphens w:val="0"/>
              <w:ind w:hanging="550"/>
            </w:pPr>
          </w:p>
        </w:tc>
        <w:tc>
          <w:tcPr>
            <w:tcW w:w="2678" w:type="dxa"/>
          </w:tcPr>
          <w:p w:rsidR="008146F1" w:rsidRPr="008146F1" w:rsidRDefault="008146F1" w:rsidP="00683D5E">
            <w:r w:rsidRPr="008146F1">
              <w:t>Туристский слёт учащихся Союзного государства</w:t>
            </w:r>
          </w:p>
        </w:tc>
        <w:tc>
          <w:tcPr>
            <w:tcW w:w="1479" w:type="dxa"/>
          </w:tcPr>
          <w:p w:rsidR="008146F1" w:rsidRPr="008146F1" w:rsidRDefault="008146F1" w:rsidP="00683D5E">
            <w:pPr>
              <w:jc w:val="center"/>
            </w:pPr>
            <w:r w:rsidRPr="008146F1">
              <w:t>05-10 июля</w:t>
            </w:r>
          </w:p>
        </w:tc>
        <w:tc>
          <w:tcPr>
            <w:tcW w:w="2080" w:type="dxa"/>
          </w:tcPr>
          <w:p w:rsidR="008146F1" w:rsidRPr="008146F1" w:rsidRDefault="008146F1" w:rsidP="00683D5E">
            <w:pPr>
              <w:jc w:val="center"/>
            </w:pPr>
            <w:r w:rsidRPr="008146F1">
              <w:t>Республика Беларусь</w:t>
            </w:r>
          </w:p>
        </w:tc>
        <w:tc>
          <w:tcPr>
            <w:tcW w:w="851" w:type="dxa"/>
          </w:tcPr>
          <w:p w:rsidR="008146F1" w:rsidRPr="008146F1" w:rsidRDefault="008146F1" w:rsidP="00683D5E">
            <w:pPr>
              <w:jc w:val="center"/>
            </w:pPr>
            <w:r w:rsidRPr="008146F1">
              <w:t>12</w:t>
            </w:r>
          </w:p>
        </w:tc>
        <w:tc>
          <w:tcPr>
            <w:tcW w:w="2268" w:type="dxa"/>
          </w:tcPr>
          <w:p w:rsidR="008146F1" w:rsidRPr="008146F1" w:rsidRDefault="008146F1" w:rsidP="00683D5E">
            <w:r w:rsidRPr="008146F1">
              <w:t>Лично-командная дистанция - общий зачет 2 место</w:t>
            </w:r>
          </w:p>
        </w:tc>
      </w:tr>
      <w:tr w:rsidR="008146F1" w:rsidRPr="008146F1" w:rsidTr="008146F1">
        <w:tc>
          <w:tcPr>
            <w:tcW w:w="562" w:type="dxa"/>
          </w:tcPr>
          <w:p w:rsidR="008146F1" w:rsidRPr="008146F1" w:rsidRDefault="008146F1" w:rsidP="008146F1">
            <w:pPr>
              <w:pStyle w:val="a3"/>
              <w:numPr>
                <w:ilvl w:val="0"/>
                <w:numId w:val="3"/>
              </w:numPr>
              <w:suppressAutoHyphens w:val="0"/>
              <w:ind w:hanging="550"/>
            </w:pPr>
          </w:p>
        </w:tc>
        <w:tc>
          <w:tcPr>
            <w:tcW w:w="2678" w:type="dxa"/>
          </w:tcPr>
          <w:p w:rsidR="008146F1" w:rsidRPr="008146F1" w:rsidRDefault="008146F1" w:rsidP="00683D5E">
            <w:r w:rsidRPr="008146F1">
              <w:t xml:space="preserve">Всероссийские соревнования по спортивному туризму </w:t>
            </w:r>
            <w:r w:rsidRPr="008146F1">
              <w:lastRenderedPageBreak/>
              <w:t>на пешеходных дистанциях «Весенний призыв»</w:t>
            </w:r>
          </w:p>
        </w:tc>
        <w:tc>
          <w:tcPr>
            <w:tcW w:w="1479" w:type="dxa"/>
          </w:tcPr>
          <w:p w:rsidR="008146F1" w:rsidRPr="008146F1" w:rsidRDefault="008146F1" w:rsidP="00683D5E">
            <w:pPr>
              <w:jc w:val="center"/>
            </w:pPr>
            <w:r w:rsidRPr="008146F1">
              <w:lastRenderedPageBreak/>
              <w:t>28 апреля - 03 мая</w:t>
            </w:r>
          </w:p>
        </w:tc>
        <w:tc>
          <w:tcPr>
            <w:tcW w:w="2080" w:type="dxa"/>
          </w:tcPr>
          <w:p w:rsidR="008146F1" w:rsidRPr="008146F1" w:rsidRDefault="008146F1" w:rsidP="00683D5E">
            <w:pPr>
              <w:jc w:val="center"/>
            </w:pPr>
            <w:r w:rsidRPr="008146F1">
              <w:t>Республика Марий Эл</w:t>
            </w:r>
          </w:p>
        </w:tc>
        <w:tc>
          <w:tcPr>
            <w:tcW w:w="851" w:type="dxa"/>
          </w:tcPr>
          <w:p w:rsidR="008146F1" w:rsidRPr="008146F1" w:rsidRDefault="008146F1" w:rsidP="00683D5E">
            <w:pPr>
              <w:jc w:val="center"/>
            </w:pPr>
            <w:r w:rsidRPr="008146F1">
              <w:t>44</w:t>
            </w:r>
          </w:p>
        </w:tc>
        <w:tc>
          <w:tcPr>
            <w:tcW w:w="2268" w:type="dxa"/>
          </w:tcPr>
          <w:p w:rsidR="008146F1" w:rsidRPr="008146F1" w:rsidRDefault="008146F1" w:rsidP="00683D5E">
            <w:r w:rsidRPr="008146F1">
              <w:t>Золото – 6 медалей</w:t>
            </w:r>
          </w:p>
          <w:p w:rsidR="008146F1" w:rsidRPr="008146F1" w:rsidRDefault="008146F1" w:rsidP="00683D5E">
            <w:r w:rsidRPr="008146F1">
              <w:t>Серебро - 6 медалей</w:t>
            </w:r>
          </w:p>
          <w:p w:rsidR="008146F1" w:rsidRPr="008146F1" w:rsidRDefault="008146F1" w:rsidP="00683D5E">
            <w:r w:rsidRPr="008146F1">
              <w:lastRenderedPageBreak/>
              <w:t>Бронза – 1 медаль</w:t>
            </w:r>
          </w:p>
        </w:tc>
      </w:tr>
      <w:tr w:rsidR="008146F1" w:rsidRPr="008146F1" w:rsidTr="008146F1">
        <w:tc>
          <w:tcPr>
            <w:tcW w:w="562" w:type="dxa"/>
          </w:tcPr>
          <w:p w:rsidR="008146F1" w:rsidRPr="008146F1" w:rsidRDefault="008146F1" w:rsidP="008146F1">
            <w:pPr>
              <w:pStyle w:val="a3"/>
              <w:numPr>
                <w:ilvl w:val="0"/>
                <w:numId w:val="3"/>
              </w:numPr>
              <w:suppressAutoHyphens w:val="0"/>
              <w:ind w:hanging="550"/>
            </w:pPr>
          </w:p>
        </w:tc>
        <w:tc>
          <w:tcPr>
            <w:tcW w:w="2678" w:type="dxa"/>
          </w:tcPr>
          <w:p w:rsidR="008146F1" w:rsidRPr="008146F1" w:rsidRDefault="008146F1" w:rsidP="00683D5E">
            <w:r w:rsidRPr="008146F1">
              <w:t xml:space="preserve">Межрегиональный военно-спортивный фестиваль «Заоблачный фронт. </w:t>
            </w:r>
            <w:proofErr w:type="spellStart"/>
            <w:r w:rsidRPr="008146F1">
              <w:t>Иремель</w:t>
            </w:r>
            <w:proofErr w:type="spellEnd"/>
            <w:r w:rsidRPr="008146F1">
              <w:t>»</w:t>
            </w:r>
          </w:p>
        </w:tc>
        <w:tc>
          <w:tcPr>
            <w:tcW w:w="1479" w:type="dxa"/>
          </w:tcPr>
          <w:p w:rsidR="008146F1" w:rsidRPr="008146F1" w:rsidRDefault="008146F1" w:rsidP="00683D5E">
            <w:pPr>
              <w:jc w:val="center"/>
            </w:pPr>
            <w:r w:rsidRPr="008146F1">
              <w:t>25 - 30 марта</w:t>
            </w:r>
          </w:p>
        </w:tc>
        <w:tc>
          <w:tcPr>
            <w:tcW w:w="2080" w:type="dxa"/>
          </w:tcPr>
          <w:p w:rsidR="008146F1" w:rsidRPr="008146F1" w:rsidRDefault="008146F1" w:rsidP="00683D5E">
            <w:pPr>
              <w:jc w:val="center"/>
            </w:pPr>
            <w:r w:rsidRPr="008146F1">
              <w:t>Республика Башкортостан</w:t>
            </w:r>
          </w:p>
        </w:tc>
        <w:tc>
          <w:tcPr>
            <w:tcW w:w="851" w:type="dxa"/>
          </w:tcPr>
          <w:p w:rsidR="008146F1" w:rsidRPr="008146F1" w:rsidRDefault="008146F1" w:rsidP="00683D5E">
            <w:pPr>
              <w:jc w:val="center"/>
            </w:pPr>
            <w:r w:rsidRPr="008146F1">
              <w:t>13</w:t>
            </w:r>
          </w:p>
        </w:tc>
        <w:tc>
          <w:tcPr>
            <w:tcW w:w="2268" w:type="dxa"/>
          </w:tcPr>
          <w:p w:rsidR="008146F1" w:rsidRPr="008146F1" w:rsidRDefault="008146F1" w:rsidP="00683D5E">
            <w:r w:rsidRPr="008146F1">
              <w:t>Золото – 4 медали</w:t>
            </w:r>
          </w:p>
          <w:p w:rsidR="008146F1" w:rsidRPr="008146F1" w:rsidRDefault="008146F1" w:rsidP="00683D5E">
            <w:r w:rsidRPr="008146F1">
              <w:t>Серебро - 1 медаль</w:t>
            </w:r>
          </w:p>
          <w:p w:rsidR="008146F1" w:rsidRPr="008146F1" w:rsidRDefault="008146F1" w:rsidP="00683D5E">
            <w:r w:rsidRPr="008146F1">
              <w:t>Бронза – 6 медалей</w:t>
            </w:r>
          </w:p>
        </w:tc>
      </w:tr>
      <w:tr w:rsidR="008146F1" w:rsidRPr="008146F1" w:rsidTr="008146F1">
        <w:tc>
          <w:tcPr>
            <w:tcW w:w="562" w:type="dxa"/>
          </w:tcPr>
          <w:p w:rsidR="008146F1" w:rsidRPr="008146F1" w:rsidRDefault="008146F1" w:rsidP="008146F1">
            <w:pPr>
              <w:pStyle w:val="a3"/>
              <w:numPr>
                <w:ilvl w:val="0"/>
                <w:numId w:val="3"/>
              </w:numPr>
              <w:suppressAutoHyphens w:val="0"/>
              <w:ind w:hanging="550"/>
            </w:pPr>
          </w:p>
        </w:tc>
        <w:tc>
          <w:tcPr>
            <w:tcW w:w="2678" w:type="dxa"/>
          </w:tcPr>
          <w:p w:rsidR="008146F1" w:rsidRPr="008146F1" w:rsidRDefault="008146F1" w:rsidP="00683D5E">
            <w:r w:rsidRPr="008146F1">
              <w:t>Первенство Приволжского федерального округа по спортивному туризму на лыжных дистанциях среди юношей и девушек 14-15 лет, юниоров и юниорок 16-21 лет</w:t>
            </w:r>
          </w:p>
        </w:tc>
        <w:tc>
          <w:tcPr>
            <w:tcW w:w="1479" w:type="dxa"/>
          </w:tcPr>
          <w:p w:rsidR="008146F1" w:rsidRPr="008146F1" w:rsidRDefault="008146F1" w:rsidP="00683D5E">
            <w:pPr>
              <w:jc w:val="center"/>
            </w:pPr>
            <w:r w:rsidRPr="008146F1">
              <w:t>14-18 февраля</w:t>
            </w:r>
          </w:p>
        </w:tc>
        <w:tc>
          <w:tcPr>
            <w:tcW w:w="2080" w:type="dxa"/>
          </w:tcPr>
          <w:p w:rsidR="008146F1" w:rsidRPr="008146F1" w:rsidRDefault="008146F1" w:rsidP="00683D5E">
            <w:pPr>
              <w:jc w:val="center"/>
            </w:pPr>
            <w:r w:rsidRPr="008146F1">
              <w:t>Республика Марий Эл</w:t>
            </w:r>
          </w:p>
        </w:tc>
        <w:tc>
          <w:tcPr>
            <w:tcW w:w="851" w:type="dxa"/>
          </w:tcPr>
          <w:p w:rsidR="008146F1" w:rsidRPr="008146F1" w:rsidRDefault="008146F1" w:rsidP="00683D5E">
            <w:pPr>
              <w:jc w:val="center"/>
            </w:pPr>
            <w:r w:rsidRPr="008146F1">
              <w:t>18</w:t>
            </w:r>
          </w:p>
        </w:tc>
        <w:tc>
          <w:tcPr>
            <w:tcW w:w="2268" w:type="dxa"/>
          </w:tcPr>
          <w:p w:rsidR="008146F1" w:rsidRPr="008146F1" w:rsidRDefault="008146F1" w:rsidP="00683D5E">
            <w:r w:rsidRPr="008146F1">
              <w:t>Серебро - 4 медали</w:t>
            </w:r>
          </w:p>
        </w:tc>
      </w:tr>
      <w:tr w:rsidR="008146F1" w:rsidRPr="008146F1" w:rsidTr="008146F1">
        <w:tc>
          <w:tcPr>
            <w:tcW w:w="562" w:type="dxa"/>
          </w:tcPr>
          <w:p w:rsidR="008146F1" w:rsidRPr="008146F1" w:rsidRDefault="008146F1" w:rsidP="008146F1">
            <w:pPr>
              <w:pStyle w:val="a3"/>
              <w:numPr>
                <w:ilvl w:val="0"/>
                <w:numId w:val="3"/>
              </w:numPr>
              <w:suppressAutoHyphens w:val="0"/>
              <w:ind w:hanging="550"/>
            </w:pPr>
          </w:p>
        </w:tc>
        <w:tc>
          <w:tcPr>
            <w:tcW w:w="2678" w:type="dxa"/>
          </w:tcPr>
          <w:p w:rsidR="008146F1" w:rsidRPr="008146F1" w:rsidRDefault="008146F1" w:rsidP="00683D5E">
            <w:r w:rsidRPr="008146F1">
              <w:t>Межрегиональный этап всероссийских соревнований «Школа безопасности» в ПФО</w:t>
            </w:r>
          </w:p>
        </w:tc>
        <w:tc>
          <w:tcPr>
            <w:tcW w:w="1479" w:type="dxa"/>
          </w:tcPr>
          <w:p w:rsidR="008146F1" w:rsidRPr="008146F1" w:rsidRDefault="008146F1" w:rsidP="00683D5E">
            <w:pPr>
              <w:jc w:val="center"/>
            </w:pPr>
            <w:r w:rsidRPr="008146F1">
              <w:t>23-29 июня</w:t>
            </w:r>
          </w:p>
        </w:tc>
        <w:tc>
          <w:tcPr>
            <w:tcW w:w="2080" w:type="dxa"/>
          </w:tcPr>
          <w:p w:rsidR="008146F1" w:rsidRPr="008146F1" w:rsidRDefault="008146F1" w:rsidP="00683D5E">
            <w:pPr>
              <w:jc w:val="center"/>
            </w:pPr>
            <w:r w:rsidRPr="008146F1">
              <w:t>г. Саранск</w:t>
            </w:r>
          </w:p>
        </w:tc>
        <w:tc>
          <w:tcPr>
            <w:tcW w:w="851" w:type="dxa"/>
          </w:tcPr>
          <w:p w:rsidR="008146F1" w:rsidRPr="008146F1" w:rsidRDefault="008146F1" w:rsidP="00683D5E">
            <w:pPr>
              <w:jc w:val="center"/>
            </w:pPr>
            <w:r w:rsidRPr="008146F1">
              <w:t>22</w:t>
            </w:r>
          </w:p>
        </w:tc>
        <w:tc>
          <w:tcPr>
            <w:tcW w:w="2268" w:type="dxa"/>
          </w:tcPr>
          <w:p w:rsidR="008146F1" w:rsidRPr="008146F1" w:rsidRDefault="008146F1" w:rsidP="00683D5E">
            <w:r w:rsidRPr="008146F1">
              <w:t>-</w:t>
            </w:r>
          </w:p>
        </w:tc>
      </w:tr>
      <w:tr w:rsidR="008146F1" w:rsidRPr="008146F1" w:rsidTr="008146F1">
        <w:tc>
          <w:tcPr>
            <w:tcW w:w="562" w:type="dxa"/>
          </w:tcPr>
          <w:p w:rsidR="008146F1" w:rsidRPr="008146F1" w:rsidRDefault="008146F1" w:rsidP="008146F1">
            <w:pPr>
              <w:pStyle w:val="a3"/>
              <w:numPr>
                <w:ilvl w:val="0"/>
                <w:numId w:val="3"/>
              </w:numPr>
              <w:suppressAutoHyphens w:val="0"/>
              <w:ind w:hanging="550"/>
            </w:pPr>
          </w:p>
        </w:tc>
        <w:tc>
          <w:tcPr>
            <w:tcW w:w="2678" w:type="dxa"/>
          </w:tcPr>
          <w:p w:rsidR="008146F1" w:rsidRPr="008146F1" w:rsidRDefault="008146F1" w:rsidP="00683D5E">
            <w:r w:rsidRPr="008146F1">
              <w:t>Спортивно-туристский лагерь ПФО «Туриада»</w:t>
            </w:r>
          </w:p>
        </w:tc>
        <w:tc>
          <w:tcPr>
            <w:tcW w:w="1479" w:type="dxa"/>
          </w:tcPr>
          <w:p w:rsidR="008146F1" w:rsidRPr="008146F1" w:rsidRDefault="008146F1" w:rsidP="00683D5E">
            <w:pPr>
              <w:jc w:val="center"/>
            </w:pPr>
            <w:r w:rsidRPr="008146F1">
              <w:t>18-22 июня</w:t>
            </w:r>
          </w:p>
        </w:tc>
        <w:tc>
          <w:tcPr>
            <w:tcW w:w="2080" w:type="dxa"/>
          </w:tcPr>
          <w:p w:rsidR="008146F1" w:rsidRPr="008146F1" w:rsidRDefault="008146F1" w:rsidP="00683D5E">
            <w:pPr>
              <w:jc w:val="center"/>
            </w:pPr>
            <w:r w:rsidRPr="008146F1">
              <w:t>г. Хвалынск, Саратовская область</w:t>
            </w:r>
          </w:p>
        </w:tc>
        <w:tc>
          <w:tcPr>
            <w:tcW w:w="851" w:type="dxa"/>
          </w:tcPr>
          <w:p w:rsidR="008146F1" w:rsidRPr="008146F1" w:rsidRDefault="008146F1" w:rsidP="00683D5E">
            <w:pPr>
              <w:jc w:val="center"/>
            </w:pPr>
            <w:r w:rsidRPr="008146F1">
              <w:t>40</w:t>
            </w:r>
          </w:p>
        </w:tc>
        <w:tc>
          <w:tcPr>
            <w:tcW w:w="2268" w:type="dxa"/>
          </w:tcPr>
          <w:p w:rsidR="008146F1" w:rsidRPr="008146F1" w:rsidRDefault="008146F1" w:rsidP="00683D5E">
            <w:r w:rsidRPr="008146F1">
              <w:t>Золото – 3 медали</w:t>
            </w:r>
          </w:p>
        </w:tc>
      </w:tr>
      <w:tr w:rsidR="008146F1" w:rsidRPr="008146F1" w:rsidTr="008146F1">
        <w:tc>
          <w:tcPr>
            <w:tcW w:w="562" w:type="dxa"/>
          </w:tcPr>
          <w:p w:rsidR="008146F1" w:rsidRPr="008146F1" w:rsidRDefault="008146F1" w:rsidP="00683D5E"/>
        </w:tc>
        <w:tc>
          <w:tcPr>
            <w:tcW w:w="2678" w:type="dxa"/>
          </w:tcPr>
          <w:p w:rsidR="008146F1" w:rsidRPr="008146F1" w:rsidRDefault="008146F1" w:rsidP="00683D5E"/>
        </w:tc>
        <w:tc>
          <w:tcPr>
            <w:tcW w:w="1479" w:type="dxa"/>
          </w:tcPr>
          <w:p w:rsidR="008146F1" w:rsidRPr="008146F1" w:rsidRDefault="008146F1" w:rsidP="00683D5E">
            <w:pPr>
              <w:jc w:val="center"/>
            </w:pPr>
          </w:p>
        </w:tc>
        <w:tc>
          <w:tcPr>
            <w:tcW w:w="2080" w:type="dxa"/>
          </w:tcPr>
          <w:p w:rsidR="008146F1" w:rsidRPr="008146F1" w:rsidRDefault="008146F1" w:rsidP="00683D5E">
            <w:pPr>
              <w:jc w:val="right"/>
              <w:rPr>
                <w:b/>
              </w:rPr>
            </w:pPr>
            <w:r w:rsidRPr="008146F1">
              <w:rPr>
                <w:b/>
              </w:rPr>
              <w:t>Итого:</w:t>
            </w:r>
          </w:p>
        </w:tc>
        <w:tc>
          <w:tcPr>
            <w:tcW w:w="851" w:type="dxa"/>
          </w:tcPr>
          <w:p w:rsidR="008146F1" w:rsidRPr="008146F1" w:rsidRDefault="008146F1" w:rsidP="00683D5E">
            <w:pPr>
              <w:jc w:val="center"/>
              <w:rPr>
                <w:b/>
              </w:rPr>
            </w:pPr>
            <w:r w:rsidRPr="008146F1">
              <w:rPr>
                <w:b/>
              </w:rPr>
              <w:t>240</w:t>
            </w:r>
          </w:p>
        </w:tc>
        <w:tc>
          <w:tcPr>
            <w:tcW w:w="2268" w:type="dxa"/>
          </w:tcPr>
          <w:p w:rsidR="008146F1" w:rsidRPr="008146F1" w:rsidRDefault="008146F1" w:rsidP="00683D5E"/>
        </w:tc>
      </w:tr>
    </w:tbl>
    <w:p w:rsidR="004D379D" w:rsidRDefault="004D379D" w:rsidP="00325E68">
      <w:pPr>
        <w:suppressAutoHyphens w:val="0"/>
        <w:ind w:firstLine="426"/>
        <w:jc w:val="both"/>
        <w:rPr>
          <w:lang w:eastAsia="ru-RU"/>
        </w:rPr>
      </w:pPr>
    </w:p>
    <w:p w:rsidR="00325E68" w:rsidRPr="00325E68" w:rsidRDefault="00325E68" w:rsidP="00325E68">
      <w:pPr>
        <w:suppressAutoHyphens w:val="0"/>
        <w:ind w:firstLine="426"/>
        <w:jc w:val="both"/>
        <w:rPr>
          <w:lang w:eastAsia="ru-RU"/>
        </w:rPr>
      </w:pPr>
      <w:r>
        <w:rPr>
          <w:lang w:eastAsia="ru-RU"/>
        </w:rPr>
        <w:t>В</w:t>
      </w:r>
      <w:r w:rsidRPr="00325E68">
        <w:rPr>
          <w:lang w:eastAsia="ru-RU"/>
        </w:rPr>
        <w:t>сего в мероприятиях отдела за 2024 год приняло участие более 2000 человек. Лидирующие позиции в развитии спортивно-туристской деятельности в Республике по-прежнему занимают 4 муниципалитета: г. Новочебоксарск, г. Чебоксары, Цивильский и Ядринский МО. Также принимают участие в мероприятиях отдела: Козловский МО, Моргаушский МО, Урмарский МО, Канашский МО, Комсомольский МО, Красноармейский МО. Остальные муниципалитеты принимают участие только в обязательных к участию мероприятиях центра по военно-патриотическому направлению (например, республиканский этап Всероссийской военно-патриотической игры «Зарница 2.0»).</w:t>
      </w:r>
    </w:p>
    <w:p w:rsidR="00325E68" w:rsidRDefault="00B8540E" w:rsidP="00B8540E">
      <w:pPr>
        <w:tabs>
          <w:tab w:val="left" w:pos="1380"/>
        </w:tabs>
        <w:suppressAutoHyphens w:val="0"/>
        <w:ind w:firstLine="426"/>
        <w:jc w:val="both"/>
        <w:rPr>
          <w:lang w:eastAsia="ru-RU"/>
        </w:rPr>
      </w:pPr>
      <w:r>
        <w:rPr>
          <w:lang w:eastAsia="ru-RU"/>
        </w:rPr>
        <w:tab/>
      </w:r>
    </w:p>
    <w:p w:rsidR="00B8540E" w:rsidRPr="00DB22D9" w:rsidRDefault="00B8540E" w:rsidP="00B8540E">
      <w:pPr>
        <w:tabs>
          <w:tab w:val="left" w:pos="1380"/>
        </w:tabs>
        <w:suppressAutoHyphens w:val="0"/>
        <w:ind w:firstLine="426"/>
        <w:jc w:val="center"/>
        <w:rPr>
          <w:b/>
          <w:i/>
          <w:lang w:eastAsia="ru-RU"/>
        </w:rPr>
      </w:pPr>
      <w:r w:rsidRPr="00DB22D9">
        <w:rPr>
          <w:b/>
          <w:i/>
          <w:lang w:eastAsia="ru-RU"/>
        </w:rPr>
        <w:t xml:space="preserve">Спортивно-техническое направление </w:t>
      </w:r>
    </w:p>
    <w:p w:rsidR="00B8540E" w:rsidRDefault="00B8540E" w:rsidP="00B8540E">
      <w:pPr>
        <w:pStyle w:val="a5"/>
        <w:ind w:firstLine="709"/>
        <w:rPr>
          <w:sz w:val="24"/>
        </w:rPr>
      </w:pPr>
      <w:r w:rsidRPr="00174812">
        <w:rPr>
          <w:sz w:val="24"/>
        </w:rPr>
        <w:t>В течение 20</w:t>
      </w:r>
      <w:r>
        <w:rPr>
          <w:sz w:val="24"/>
        </w:rPr>
        <w:t>24</w:t>
      </w:r>
      <w:r w:rsidRPr="00174812">
        <w:rPr>
          <w:sz w:val="24"/>
        </w:rPr>
        <w:t xml:space="preserve"> года Центром успешно проведено</w:t>
      </w:r>
      <w:r>
        <w:rPr>
          <w:sz w:val="24"/>
        </w:rPr>
        <w:t xml:space="preserve"> 21 мероприятие </w:t>
      </w:r>
      <w:r w:rsidRPr="00174812">
        <w:rPr>
          <w:sz w:val="24"/>
        </w:rPr>
        <w:t xml:space="preserve">и организовано участие в </w:t>
      </w:r>
      <w:r>
        <w:rPr>
          <w:sz w:val="24"/>
        </w:rPr>
        <w:t>5</w:t>
      </w:r>
      <w:r w:rsidRPr="00174812">
        <w:rPr>
          <w:sz w:val="24"/>
        </w:rPr>
        <w:t xml:space="preserve"> </w:t>
      </w:r>
      <w:r>
        <w:rPr>
          <w:sz w:val="24"/>
        </w:rPr>
        <w:t>в</w:t>
      </w:r>
      <w:r w:rsidRPr="00174812">
        <w:rPr>
          <w:sz w:val="24"/>
        </w:rPr>
        <w:t>сероссийских</w:t>
      </w:r>
      <w:r w:rsidRPr="00174812">
        <w:rPr>
          <w:b/>
          <w:sz w:val="24"/>
        </w:rPr>
        <w:t xml:space="preserve"> </w:t>
      </w:r>
      <w:r>
        <w:rPr>
          <w:sz w:val="24"/>
        </w:rPr>
        <w:t xml:space="preserve">мероприятиях. </w:t>
      </w:r>
    </w:p>
    <w:p w:rsidR="00B8540E" w:rsidRPr="00174812" w:rsidRDefault="00B8540E" w:rsidP="00B8540E">
      <w:pPr>
        <w:pStyle w:val="a5"/>
        <w:ind w:firstLine="709"/>
        <w:rPr>
          <w:sz w:val="24"/>
        </w:rPr>
      </w:pPr>
    </w:p>
    <w:p w:rsidR="00B8540E" w:rsidRPr="00174812" w:rsidRDefault="00B8540E" w:rsidP="00B8540E">
      <w:pPr>
        <w:jc w:val="center"/>
      </w:pPr>
      <w:r w:rsidRPr="00174812">
        <w:t xml:space="preserve">Количество проведенных мероприятий по техническому направлению </w:t>
      </w:r>
    </w:p>
    <w:p w:rsidR="00B8540E" w:rsidRPr="00174812" w:rsidRDefault="00B8540E" w:rsidP="00B8540E">
      <w:pPr>
        <w:jc w:val="center"/>
        <w:rPr>
          <w:lang w:val="en-US"/>
        </w:rPr>
      </w:pPr>
      <w:r w:rsidRPr="00174812">
        <w:t>за три года</w:t>
      </w:r>
    </w:p>
    <w:p w:rsidR="00B8540E" w:rsidRPr="00956C58" w:rsidRDefault="00B8540E" w:rsidP="00B8540E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9"/>
        <w:gridCol w:w="697"/>
        <w:gridCol w:w="696"/>
        <w:gridCol w:w="708"/>
        <w:gridCol w:w="697"/>
        <w:gridCol w:w="697"/>
        <w:gridCol w:w="699"/>
        <w:gridCol w:w="1121"/>
        <w:gridCol w:w="1121"/>
        <w:gridCol w:w="1090"/>
      </w:tblGrid>
      <w:tr w:rsidR="00B8540E" w:rsidRPr="00174812" w:rsidTr="003A6413">
        <w:trPr>
          <w:trHeight w:val="150"/>
        </w:trPr>
        <w:tc>
          <w:tcPr>
            <w:tcW w:w="973" w:type="pct"/>
          </w:tcPr>
          <w:p w:rsidR="00B8540E" w:rsidRPr="00174812" w:rsidRDefault="00B8540E" w:rsidP="003A6413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24" w:type="pct"/>
            <w:gridSpan w:val="3"/>
          </w:tcPr>
          <w:p w:rsidR="00B8540E" w:rsidRPr="00174812" w:rsidRDefault="00B8540E" w:rsidP="003A6413">
            <w:pPr>
              <w:pStyle w:val="a5"/>
              <w:jc w:val="left"/>
              <w:rPr>
                <w:sz w:val="24"/>
              </w:rPr>
            </w:pPr>
            <w:r w:rsidRPr="00174812">
              <w:rPr>
                <w:sz w:val="24"/>
              </w:rPr>
              <w:t>Республиканские</w:t>
            </w:r>
          </w:p>
        </w:tc>
        <w:tc>
          <w:tcPr>
            <w:tcW w:w="1120" w:type="pct"/>
            <w:gridSpan w:val="3"/>
          </w:tcPr>
          <w:p w:rsidR="00B8540E" w:rsidRPr="00174812" w:rsidRDefault="00B8540E" w:rsidP="003A6413">
            <w:pPr>
              <w:pStyle w:val="a5"/>
              <w:jc w:val="left"/>
              <w:rPr>
                <w:sz w:val="24"/>
              </w:rPr>
            </w:pPr>
            <w:r w:rsidRPr="00174812">
              <w:rPr>
                <w:sz w:val="24"/>
              </w:rPr>
              <w:t>Всероссийские</w:t>
            </w:r>
          </w:p>
        </w:tc>
        <w:tc>
          <w:tcPr>
            <w:tcW w:w="1783" w:type="pct"/>
            <w:gridSpan w:val="3"/>
          </w:tcPr>
          <w:p w:rsidR="00B8540E" w:rsidRPr="00174812" w:rsidRDefault="00B8540E" w:rsidP="003A6413"/>
        </w:tc>
      </w:tr>
      <w:tr w:rsidR="00B8540E" w:rsidRPr="00174812" w:rsidTr="003A6413">
        <w:trPr>
          <w:trHeight w:val="150"/>
        </w:trPr>
        <w:tc>
          <w:tcPr>
            <w:tcW w:w="973" w:type="pct"/>
          </w:tcPr>
          <w:p w:rsidR="00B8540E" w:rsidRPr="00174812" w:rsidRDefault="00B8540E" w:rsidP="003A6413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373" w:type="pct"/>
          </w:tcPr>
          <w:p w:rsidR="00B8540E" w:rsidRDefault="00B8540E" w:rsidP="003A6413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:rsidR="00B8540E" w:rsidRPr="00174812" w:rsidRDefault="00B8540E" w:rsidP="003A6413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372" w:type="pct"/>
          </w:tcPr>
          <w:p w:rsidR="00B8540E" w:rsidRDefault="00B8540E" w:rsidP="003A6413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B8540E" w:rsidRPr="00174812" w:rsidRDefault="00B8540E" w:rsidP="003A6413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379" w:type="pct"/>
          </w:tcPr>
          <w:p w:rsidR="00B8540E" w:rsidRDefault="00B8540E" w:rsidP="003A6413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2024</w:t>
            </w:r>
          </w:p>
          <w:p w:rsidR="00B8540E" w:rsidRPr="00174812" w:rsidRDefault="00B8540E" w:rsidP="003A6413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373" w:type="pct"/>
          </w:tcPr>
          <w:p w:rsidR="00B8540E" w:rsidRDefault="00B8540E" w:rsidP="003A6413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:rsidR="00B8540E" w:rsidRPr="00174812" w:rsidRDefault="00B8540E" w:rsidP="003A6413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373" w:type="pct"/>
          </w:tcPr>
          <w:p w:rsidR="00B8540E" w:rsidRDefault="00B8540E" w:rsidP="003A6413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B8540E" w:rsidRPr="00174812" w:rsidRDefault="00B8540E" w:rsidP="003A6413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374" w:type="pct"/>
          </w:tcPr>
          <w:p w:rsidR="00B8540E" w:rsidRDefault="00B8540E" w:rsidP="003A6413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2024</w:t>
            </w:r>
          </w:p>
          <w:p w:rsidR="00B8540E" w:rsidRPr="00174812" w:rsidRDefault="00B8540E" w:rsidP="003A6413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00" w:type="pct"/>
          </w:tcPr>
          <w:p w:rsidR="00B8540E" w:rsidRPr="00174812" w:rsidRDefault="00B8540E" w:rsidP="003A6413">
            <w:r>
              <w:t>Всего в 2022 году</w:t>
            </w:r>
          </w:p>
        </w:tc>
        <w:tc>
          <w:tcPr>
            <w:tcW w:w="600" w:type="pct"/>
          </w:tcPr>
          <w:p w:rsidR="00B8540E" w:rsidRPr="00174812" w:rsidRDefault="00B8540E" w:rsidP="003A6413">
            <w:r>
              <w:t>Всего в 2023 году</w:t>
            </w:r>
          </w:p>
        </w:tc>
        <w:tc>
          <w:tcPr>
            <w:tcW w:w="583" w:type="pct"/>
          </w:tcPr>
          <w:p w:rsidR="00B8540E" w:rsidRPr="00174812" w:rsidRDefault="00B8540E" w:rsidP="003A6413">
            <w:r>
              <w:t>Всего в 2024 году</w:t>
            </w:r>
          </w:p>
        </w:tc>
      </w:tr>
      <w:tr w:rsidR="00B8540E" w:rsidRPr="00174812" w:rsidTr="003A6413">
        <w:trPr>
          <w:trHeight w:val="150"/>
        </w:trPr>
        <w:tc>
          <w:tcPr>
            <w:tcW w:w="973" w:type="pct"/>
          </w:tcPr>
          <w:p w:rsidR="00B8540E" w:rsidRPr="00174812" w:rsidRDefault="00B8540E" w:rsidP="003A6413">
            <w:pPr>
              <w:pStyle w:val="a5"/>
              <w:jc w:val="left"/>
              <w:rPr>
                <w:sz w:val="24"/>
              </w:rPr>
            </w:pPr>
            <w:r w:rsidRPr="00174812">
              <w:rPr>
                <w:sz w:val="24"/>
              </w:rPr>
              <w:t>Техническое творчество</w:t>
            </w:r>
          </w:p>
        </w:tc>
        <w:tc>
          <w:tcPr>
            <w:tcW w:w="373" w:type="pct"/>
          </w:tcPr>
          <w:p w:rsidR="00B8540E" w:rsidRPr="00174812" w:rsidRDefault="00B8540E" w:rsidP="003A6413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2" w:type="pct"/>
          </w:tcPr>
          <w:p w:rsidR="00B8540E" w:rsidRPr="00174812" w:rsidRDefault="00B8540E" w:rsidP="003A6413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9" w:type="pct"/>
          </w:tcPr>
          <w:p w:rsidR="00B8540E" w:rsidRPr="00174812" w:rsidRDefault="00B8540E" w:rsidP="003A6413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3" w:type="pct"/>
          </w:tcPr>
          <w:p w:rsidR="00B8540E" w:rsidRPr="00174812" w:rsidRDefault="00B8540E" w:rsidP="003A6413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3" w:type="pct"/>
          </w:tcPr>
          <w:p w:rsidR="00B8540E" w:rsidRPr="00174812" w:rsidRDefault="00B8540E" w:rsidP="003A6413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4" w:type="pct"/>
          </w:tcPr>
          <w:p w:rsidR="00B8540E" w:rsidRPr="00174812" w:rsidRDefault="00B8540E" w:rsidP="003A6413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0" w:type="pct"/>
          </w:tcPr>
          <w:p w:rsidR="00B8540E" w:rsidRPr="00174812" w:rsidRDefault="00B8540E" w:rsidP="003A6413">
            <w:r>
              <w:t>34</w:t>
            </w:r>
          </w:p>
        </w:tc>
        <w:tc>
          <w:tcPr>
            <w:tcW w:w="600" w:type="pct"/>
          </w:tcPr>
          <w:p w:rsidR="00B8540E" w:rsidRPr="00174812" w:rsidRDefault="00B8540E" w:rsidP="003A6413">
            <w:r>
              <w:t>28</w:t>
            </w:r>
          </w:p>
        </w:tc>
        <w:tc>
          <w:tcPr>
            <w:tcW w:w="583" w:type="pct"/>
          </w:tcPr>
          <w:p w:rsidR="00B8540E" w:rsidRPr="00174812" w:rsidRDefault="00B8540E" w:rsidP="003A6413">
            <w:r>
              <w:t>26</w:t>
            </w:r>
          </w:p>
        </w:tc>
      </w:tr>
    </w:tbl>
    <w:p w:rsidR="00B8540E" w:rsidRDefault="00B8540E" w:rsidP="00B8540E">
      <w:pPr>
        <w:jc w:val="center"/>
        <w:rPr>
          <w:noProof/>
          <w:lang w:eastAsia="ru-RU"/>
        </w:rPr>
      </w:pPr>
    </w:p>
    <w:p w:rsidR="00B8540E" w:rsidRDefault="00B8540E" w:rsidP="00B8540E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F93BF1F" wp14:editId="1217E9D2">
            <wp:extent cx="4572000" cy="2743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8540E" w:rsidRPr="00174812" w:rsidRDefault="00B8540E" w:rsidP="00B8540E">
      <w:pPr>
        <w:jc w:val="center"/>
        <w:rPr>
          <w:b/>
        </w:rPr>
      </w:pPr>
    </w:p>
    <w:p w:rsidR="00B8540E" w:rsidRDefault="00B8540E" w:rsidP="00B8540E">
      <w:pPr>
        <w:pStyle w:val="a5"/>
        <w:ind w:firstLine="709"/>
        <w:rPr>
          <w:sz w:val="24"/>
        </w:rPr>
      </w:pPr>
      <w:r w:rsidRPr="00174812">
        <w:rPr>
          <w:sz w:val="24"/>
        </w:rPr>
        <w:t xml:space="preserve">Общее количество участников мероприятий составило </w:t>
      </w:r>
      <w:r>
        <w:rPr>
          <w:sz w:val="24"/>
        </w:rPr>
        <w:t>2 916</w:t>
      </w:r>
      <w:r w:rsidRPr="00807FBB">
        <w:rPr>
          <w:sz w:val="24"/>
        </w:rPr>
        <w:t xml:space="preserve"> </w:t>
      </w:r>
      <w:r w:rsidRPr="00174812">
        <w:rPr>
          <w:sz w:val="24"/>
        </w:rPr>
        <w:t>человек из 26 районов и городов республики</w:t>
      </w:r>
      <w:r>
        <w:rPr>
          <w:sz w:val="24"/>
        </w:rPr>
        <w:t>.</w:t>
      </w:r>
    </w:p>
    <w:p w:rsidR="00B8540E" w:rsidRPr="00174812" w:rsidRDefault="00B8540E" w:rsidP="00B8540E">
      <w:pPr>
        <w:pStyle w:val="a5"/>
        <w:ind w:firstLine="709"/>
        <w:rPr>
          <w:sz w:val="24"/>
        </w:rPr>
      </w:pPr>
      <w:r w:rsidRPr="00174812">
        <w:rPr>
          <w:sz w:val="24"/>
        </w:rPr>
        <w:t>План мероприятий на календарный год в основном выполнен</w:t>
      </w:r>
      <w:r>
        <w:rPr>
          <w:sz w:val="24"/>
        </w:rPr>
        <w:t>.</w:t>
      </w:r>
    </w:p>
    <w:p w:rsidR="00B8540E" w:rsidRPr="00174812" w:rsidRDefault="00B8540E" w:rsidP="00B8540E">
      <w:pPr>
        <w:pStyle w:val="a5"/>
        <w:ind w:firstLine="709"/>
        <w:rPr>
          <w:sz w:val="24"/>
        </w:rPr>
      </w:pPr>
    </w:p>
    <w:p w:rsidR="00B8540E" w:rsidRDefault="00B8540E" w:rsidP="00B8540E">
      <w:pPr>
        <w:jc w:val="center"/>
      </w:pPr>
      <w:r w:rsidRPr="00174812">
        <w:t xml:space="preserve">Количество участников республиканских, всероссийских мероприятий </w:t>
      </w:r>
    </w:p>
    <w:p w:rsidR="00B8540E" w:rsidRPr="00174812" w:rsidRDefault="00B8540E" w:rsidP="00B8540E">
      <w:pPr>
        <w:jc w:val="center"/>
      </w:pPr>
      <w:r w:rsidRPr="00174812">
        <w:t>по техническому направлению за три года</w:t>
      </w:r>
    </w:p>
    <w:p w:rsidR="00B8540E" w:rsidRPr="00174812" w:rsidRDefault="00B8540E" w:rsidP="00B8540E">
      <w:pPr>
        <w:jc w:val="center"/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63"/>
        <w:gridCol w:w="1996"/>
        <w:gridCol w:w="1995"/>
        <w:gridCol w:w="1995"/>
      </w:tblGrid>
      <w:tr w:rsidR="00B8540E" w:rsidRPr="00174812" w:rsidTr="003A6413">
        <w:trPr>
          <w:trHeight w:val="255"/>
          <w:jc w:val="center"/>
        </w:trPr>
        <w:tc>
          <w:tcPr>
            <w:tcW w:w="1798" w:type="pct"/>
            <w:vAlign w:val="center"/>
          </w:tcPr>
          <w:p w:rsidR="00B8540E" w:rsidRPr="00174812" w:rsidRDefault="00B8540E" w:rsidP="003A6413">
            <w:pPr>
              <w:jc w:val="center"/>
              <w:rPr>
                <w:snapToGrid w:val="0"/>
                <w:color w:val="000000"/>
              </w:rPr>
            </w:pPr>
            <w:r w:rsidRPr="00174812">
              <w:t>Направления деятельности</w:t>
            </w:r>
          </w:p>
        </w:tc>
        <w:tc>
          <w:tcPr>
            <w:tcW w:w="1067" w:type="pct"/>
            <w:vAlign w:val="center"/>
          </w:tcPr>
          <w:p w:rsidR="00B8540E" w:rsidRPr="00174812" w:rsidRDefault="00B8540E" w:rsidP="003A641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2022</w:t>
            </w:r>
          </w:p>
        </w:tc>
        <w:tc>
          <w:tcPr>
            <w:tcW w:w="1067" w:type="pct"/>
            <w:vAlign w:val="center"/>
          </w:tcPr>
          <w:p w:rsidR="00B8540E" w:rsidRPr="00174812" w:rsidRDefault="00B8540E" w:rsidP="003A641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2023</w:t>
            </w:r>
          </w:p>
        </w:tc>
        <w:tc>
          <w:tcPr>
            <w:tcW w:w="1067" w:type="pct"/>
            <w:vAlign w:val="center"/>
          </w:tcPr>
          <w:p w:rsidR="00B8540E" w:rsidRPr="00174812" w:rsidRDefault="00B8540E" w:rsidP="003A641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2024</w:t>
            </w:r>
          </w:p>
        </w:tc>
      </w:tr>
      <w:tr w:rsidR="00B8540E" w:rsidRPr="00174812" w:rsidTr="003A6413">
        <w:trPr>
          <w:trHeight w:val="255"/>
          <w:jc w:val="center"/>
        </w:trPr>
        <w:tc>
          <w:tcPr>
            <w:tcW w:w="1798" w:type="pct"/>
            <w:vAlign w:val="center"/>
          </w:tcPr>
          <w:p w:rsidR="00B8540E" w:rsidRPr="00174812" w:rsidRDefault="00B8540E" w:rsidP="003A6413">
            <w:pPr>
              <w:jc w:val="center"/>
              <w:rPr>
                <w:snapToGrid w:val="0"/>
                <w:color w:val="000000"/>
              </w:rPr>
            </w:pPr>
            <w:r w:rsidRPr="00174812">
              <w:t>Спор</w:t>
            </w:r>
            <w:r>
              <w:t>тивно-техническое, техническое направление</w:t>
            </w:r>
          </w:p>
        </w:tc>
        <w:tc>
          <w:tcPr>
            <w:tcW w:w="1067" w:type="pct"/>
            <w:vAlign w:val="center"/>
          </w:tcPr>
          <w:p w:rsidR="00B8540E" w:rsidRPr="00174812" w:rsidRDefault="00B8540E" w:rsidP="003A6413">
            <w:pPr>
              <w:ind w:left="-63"/>
              <w:jc w:val="center"/>
              <w:rPr>
                <w:color w:val="000000"/>
              </w:rPr>
            </w:pPr>
            <w:r>
              <w:rPr>
                <w:color w:val="000000"/>
              </w:rPr>
              <w:t>2559</w:t>
            </w:r>
          </w:p>
        </w:tc>
        <w:tc>
          <w:tcPr>
            <w:tcW w:w="1067" w:type="pct"/>
            <w:vAlign w:val="center"/>
          </w:tcPr>
          <w:p w:rsidR="00B8540E" w:rsidRPr="00174812" w:rsidRDefault="00B8540E" w:rsidP="003A6413">
            <w:pPr>
              <w:ind w:left="-63"/>
              <w:jc w:val="center"/>
              <w:rPr>
                <w:color w:val="000000"/>
              </w:rPr>
            </w:pPr>
            <w:r>
              <w:rPr>
                <w:color w:val="000000"/>
              </w:rPr>
              <w:t>2 880</w:t>
            </w:r>
          </w:p>
        </w:tc>
        <w:tc>
          <w:tcPr>
            <w:tcW w:w="1067" w:type="pct"/>
            <w:vAlign w:val="center"/>
          </w:tcPr>
          <w:p w:rsidR="00B8540E" w:rsidRPr="00174812" w:rsidRDefault="00B8540E" w:rsidP="003A6413">
            <w:pPr>
              <w:ind w:left="-63"/>
              <w:jc w:val="center"/>
              <w:rPr>
                <w:color w:val="000000"/>
              </w:rPr>
            </w:pPr>
            <w:r>
              <w:rPr>
                <w:color w:val="000000"/>
              </w:rPr>
              <w:t>2 916</w:t>
            </w:r>
          </w:p>
        </w:tc>
      </w:tr>
    </w:tbl>
    <w:p w:rsidR="00B8540E" w:rsidRPr="00174812" w:rsidRDefault="00B8540E" w:rsidP="00B8540E">
      <w:pPr>
        <w:pStyle w:val="a5"/>
        <w:ind w:firstLine="720"/>
        <w:rPr>
          <w:sz w:val="24"/>
        </w:rPr>
      </w:pPr>
    </w:p>
    <w:p w:rsidR="00B8540E" w:rsidRPr="00174812" w:rsidRDefault="00B8540E" w:rsidP="00B8540E">
      <w:pPr>
        <w:jc w:val="center"/>
        <w:rPr>
          <w:b/>
        </w:rPr>
      </w:pPr>
      <w:r w:rsidRPr="00174812">
        <w:rPr>
          <w:b/>
        </w:rPr>
        <w:t>Республиканские массовые мероприятия технической направленности</w:t>
      </w:r>
    </w:p>
    <w:p w:rsidR="00B8540E" w:rsidRPr="0060660D" w:rsidRDefault="00B8540E" w:rsidP="00B8540E">
      <w:pPr>
        <w:tabs>
          <w:tab w:val="left" w:pos="709"/>
          <w:tab w:val="right" w:pos="4819"/>
        </w:tabs>
        <w:ind w:firstLine="709"/>
        <w:jc w:val="both"/>
      </w:pPr>
      <w:r w:rsidRPr="0060660D">
        <w:t>В текущем году в числе значимых мероприятий в целях развития проектной деятельности и технического творчества проведены:</w:t>
      </w:r>
    </w:p>
    <w:p w:rsidR="00B8540E" w:rsidRPr="0060660D" w:rsidRDefault="00B8540E" w:rsidP="00B8540E">
      <w:pPr>
        <w:tabs>
          <w:tab w:val="left" w:pos="709"/>
          <w:tab w:val="right" w:pos="4819"/>
        </w:tabs>
        <w:ind w:firstLine="709"/>
        <w:jc w:val="both"/>
      </w:pPr>
      <w:r>
        <w:t>1. р</w:t>
      </w:r>
      <w:r w:rsidRPr="00FA2376">
        <w:t>еспубликанская дистанционная викторина «</w:t>
      </w:r>
      <w:proofErr w:type="spellStart"/>
      <w:r w:rsidRPr="00FA2376">
        <w:t>Фотоканикулы</w:t>
      </w:r>
      <w:proofErr w:type="spellEnd"/>
      <w:r w:rsidRPr="00FA2376">
        <w:t>: 202</w:t>
      </w:r>
      <w:r>
        <w:t>4</w:t>
      </w:r>
      <w:r w:rsidRPr="00FA2376">
        <w:t>»</w:t>
      </w:r>
      <w:r w:rsidRPr="0060660D">
        <w:t xml:space="preserve"> (</w:t>
      </w:r>
      <w:r>
        <w:t>128</w:t>
      </w:r>
      <w:r w:rsidRPr="0060660D">
        <w:t xml:space="preserve"> работ); </w:t>
      </w:r>
    </w:p>
    <w:p w:rsidR="00B8540E" w:rsidRPr="0060660D" w:rsidRDefault="00B8540E" w:rsidP="00B8540E">
      <w:pPr>
        <w:tabs>
          <w:tab w:val="left" w:pos="709"/>
          <w:tab w:val="right" w:pos="4819"/>
        </w:tabs>
        <w:ind w:firstLine="709"/>
        <w:jc w:val="both"/>
      </w:pPr>
      <w:r>
        <w:t xml:space="preserve">2. </w:t>
      </w:r>
      <w:r w:rsidRPr="0060660D">
        <w:t>республиканский фестиваль по авиационным моделям для закрытых помещений (</w:t>
      </w:r>
      <w:r>
        <w:t>30</w:t>
      </w:r>
      <w:r w:rsidRPr="0060660D">
        <w:t xml:space="preserve"> участник</w:t>
      </w:r>
      <w:r>
        <w:t>ов</w:t>
      </w:r>
      <w:r w:rsidRPr="0060660D">
        <w:t>);</w:t>
      </w:r>
    </w:p>
    <w:p w:rsidR="00B8540E" w:rsidRPr="0060660D" w:rsidRDefault="00B8540E" w:rsidP="00B8540E">
      <w:pPr>
        <w:tabs>
          <w:tab w:val="left" w:pos="709"/>
          <w:tab w:val="right" w:pos="4819"/>
        </w:tabs>
        <w:ind w:firstLine="709"/>
        <w:jc w:val="both"/>
      </w:pPr>
      <w:r>
        <w:t xml:space="preserve">3. </w:t>
      </w:r>
      <w:r w:rsidRPr="0060660D">
        <w:t>республиканские соревнования по судомодельному спорту (</w:t>
      </w:r>
      <w:r>
        <w:t>25 участников</w:t>
      </w:r>
      <w:r w:rsidRPr="0060660D">
        <w:t>);</w:t>
      </w:r>
    </w:p>
    <w:p w:rsidR="00B8540E" w:rsidRDefault="00B8540E" w:rsidP="00B8540E">
      <w:pPr>
        <w:tabs>
          <w:tab w:val="left" w:pos="709"/>
          <w:tab w:val="right" w:pos="4819"/>
        </w:tabs>
        <w:ind w:firstLine="709"/>
        <w:jc w:val="both"/>
      </w:pPr>
      <w:r>
        <w:t xml:space="preserve">4. </w:t>
      </w:r>
      <w:r w:rsidRPr="0060660D">
        <w:t>республиканский фестиваль по авиамодельному спорту в классах «Свободнолетающие и Радиоуправляемые модели» (</w:t>
      </w:r>
      <w:r>
        <w:t>отменены в связи с постановлением о запрете летательных аппаратов</w:t>
      </w:r>
      <w:r w:rsidRPr="0060660D">
        <w:t>);</w:t>
      </w:r>
    </w:p>
    <w:p w:rsidR="00B8540E" w:rsidRPr="0060660D" w:rsidRDefault="00B8540E" w:rsidP="00B8540E">
      <w:pPr>
        <w:tabs>
          <w:tab w:val="left" w:pos="709"/>
          <w:tab w:val="right" w:pos="4819"/>
        </w:tabs>
        <w:ind w:firstLine="709"/>
        <w:jc w:val="both"/>
      </w:pPr>
      <w:r>
        <w:t>5. республиканские</w:t>
      </w:r>
      <w:r w:rsidRPr="00046E67">
        <w:t xml:space="preserve"> соревновани</w:t>
      </w:r>
      <w:r>
        <w:t>я по картингу (31 участника);</w:t>
      </w:r>
    </w:p>
    <w:p w:rsidR="00B8540E" w:rsidRPr="001D58D1" w:rsidRDefault="00B8540E" w:rsidP="00B8540E">
      <w:pPr>
        <w:tabs>
          <w:tab w:val="left" w:pos="709"/>
          <w:tab w:val="right" w:pos="4819"/>
        </w:tabs>
        <w:ind w:firstLine="709"/>
        <w:jc w:val="both"/>
      </w:pPr>
      <w:r>
        <w:t xml:space="preserve">6. </w:t>
      </w:r>
      <w:r w:rsidRPr="0060660D">
        <w:t>республиканский фестиваль воздушных змеев (</w:t>
      </w:r>
      <w:r>
        <w:t>12 участников).</w:t>
      </w:r>
    </w:p>
    <w:p w:rsidR="00B8540E" w:rsidRDefault="00B8540E" w:rsidP="00B8540E">
      <w:pPr>
        <w:tabs>
          <w:tab w:val="left" w:pos="709"/>
          <w:tab w:val="right" w:pos="4819"/>
        </w:tabs>
        <w:ind w:firstLine="709"/>
        <w:jc w:val="both"/>
      </w:pPr>
      <w:r>
        <w:t xml:space="preserve">7. </w:t>
      </w:r>
      <w:r w:rsidRPr="001D58D1">
        <w:t>республиканский фестиваль по авиамодельному спорту в классе «Кордовые модели»</w:t>
      </w:r>
      <w:r>
        <w:t xml:space="preserve"> (30 участников).</w:t>
      </w:r>
    </w:p>
    <w:p w:rsidR="00B8540E" w:rsidRDefault="00B8540E" w:rsidP="00B8540E">
      <w:pPr>
        <w:tabs>
          <w:tab w:val="left" w:pos="709"/>
          <w:tab w:val="right" w:pos="4819"/>
        </w:tabs>
        <w:ind w:firstLine="709"/>
        <w:jc w:val="both"/>
      </w:pPr>
    </w:p>
    <w:p w:rsidR="00B8540E" w:rsidRDefault="00B8540E" w:rsidP="00B8540E">
      <w:pPr>
        <w:tabs>
          <w:tab w:val="left" w:pos="709"/>
          <w:tab w:val="right" w:pos="4819"/>
        </w:tabs>
        <w:ind w:firstLine="709"/>
        <w:jc w:val="both"/>
        <w:rPr>
          <w:i/>
        </w:rPr>
      </w:pPr>
      <w:r>
        <w:t xml:space="preserve">В связи с запретом запусков летательных аппаратов не проведены следующие мероприятия: республиканский фестиваль по авиамодельному спорту в классе «Свободнолетающие модели», в классе «Радиоуправляемые модели» и республиканский фестиваль по </w:t>
      </w:r>
      <w:proofErr w:type="spellStart"/>
      <w:r>
        <w:t>ракетомодельному</w:t>
      </w:r>
      <w:proofErr w:type="spellEnd"/>
      <w:r>
        <w:t xml:space="preserve"> спорту.</w:t>
      </w:r>
    </w:p>
    <w:p w:rsidR="00B8540E" w:rsidRDefault="00B8540E" w:rsidP="00B8540E">
      <w:pPr>
        <w:ind w:firstLine="709"/>
        <w:jc w:val="both"/>
        <w:rPr>
          <w:i/>
        </w:rPr>
      </w:pPr>
    </w:p>
    <w:p w:rsidR="00B8540E" w:rsidRPr="0081672C" w:rsidRDefault="00B8540E" w:rsidP="00B8540E">
      <w:pPr>
        <w:ind w:firstLine="709"/>
        <w:jc w:val="both"/>
        <w:rPr>
          <w:i/>
        </w:rPr>
      </w:pPr>
      <w:r w:rsidRPr="0081672C">
        <w:rPr>
          <w:i/>
        </w:rPr>
        <w:t>Юные космонавты:</w:t>
      </w:r>
    </w:p>
    <w:p w:rsidR="00B8540E" w:rsidRDefault="00B8540E" w:rsidP="00B8540E">
      <w:pPr>
        <w:ind w:firstLine="709"/>
        <w:jc w:val="both"/>
      </w:pPr>
      <w:r>
        <w:t>В</w:t>
      </w:r>
      <w:r w:rsidRPr="000E67FF">
        <w:t xml:space="preserve"> феврал</w:t>
      </w:r>
      <w:r>
        <w:t>е</w:t>
      </w:r>
      <w:r w:rsidRPr="000E67FF">
        <w:t xml:space="preserve"> 202</w:t>
      </w:r>
      <w:r>
        <w:t>4</w:t>
      </w:r>
      <w:r w:rsidRPr="000E67FF">
        <w:t xml:space="preserve"> г. юные космонавты приняли участие в зачетной сессии (</w:t>
      </w:r>
      <w:r>
        <w:t>385</w:t>
      </w:r>
      <w:r w:rsidRPr="000E67FF">
        <w:t xml:space="preserve"> юным космонавтам присвоена квалификационная категория «Мечтатель»). Также юным космонавтам на основе достижений присвоены категории «Искатель» </w:t>
      </w:r>
      <w:r>
        <w:t>82</w:t>
      </w:r>
      <w:r w:rsidRPr="000E67FF">
        <w:t xml:space="preserve"> участник</w:t>
      </w:r>
      <w:r>
        <w:t>ам</w:t>
      </w:r>
      <w:r w:rsidRPr="000E67FF">
        <w:t xml:space="preserve">, «Мастер» - </w:t>
      </w:r>
      <w:r>
        <w:t>33</w:t>
      </w:r>
      <w:r w:rsidRPr="000E67FF">
        <w:t xml:space="preserve">, «Звезда» - </w:t>
      </w:r>
      <w:r>
        <w:t>7</w:t>
      </w:r>
      <w:r w:rsidRPr="000E67FF">
        <w:t>.</w:t>
      </w:r>
    </w:p>
    <w:p w:rsidR="00B8540E" w:rsidRPr="000E67FF" w:rsidRDefault="00B8540E" w:rsidP="00B8540E">
      <w:pPr>
        <w:ind w:firstLine="709"/>
        <w:jc w:val="both"/>
      </w:pPr>
      <w:r>
        <w:lastRenderedPageBreak/>
        <w:t>Республиканский конкурс детских творческих работ «Дорога к звездам» проводится раз в два года (состоится в 2025 году).</w:t>
      </w:r>
    </w:p>
    <w:p w:rsidR="00B8540E" w:rsidRPr="000E67FF" w:rsidRDefault="00B8540E" w:rsidP="00B8540E">
      <w:pPr>
        <w:ind w:firstLine="709"/>
        <w:jc w:val="both"/>
      </w:pPr>
      <w:r w:rsidRPr="000E67FF">
        <w:t>Молодёжные Николаевские Чтения прошли на базе МБОУ «СОШ №</w:t>
      </w:r>
      <w:r>
        <w:t xml:space="preserve"> 49</w:t>
      </w:r>
      <w:r w:rsidRPr="000E67FF">
        <w:t xml:space="preserve">» г. Чебоксары. Приняло участие </w:t>
      </w:r>
      <w:r>
        <w:rPr>
          <w:shd w:val="clear" w:color="auto" w:fill="FFFFFF"/>
        </w:rPr>
        <w:t>45</w:t>
      </w:r>
      <w:r w:rsidRPr="000E67FF">
        <w:rPr>
          <w:shd w:val="clear" w:color="auto" w:fill="FFFFFF"/>
        </w:rPr>
        <w:t xml:space="preserve"> проектов </w:t>
      </w:r>
      <w:r w:rsidRPr="000E67FF">
        <w:t xml:space="preserve">из </w:t>
      </w:r>
      <w:r>
        <w:t>15</w:t>
      </w:r>
      <w:r w:rsidRPr="000E67FF">
        <w:t xml:space="preserve"> муниципалитетов республики.</w:t>
      </w:r>
    </w:p>
    <w:p w:rsidR="00B8540E" w:rsidRPr="000E67FF" w:rsidRDefault="00B8540E" w:rsidP="00B8540E">
      <w:pPr>
        <w:ind w:firstLine="709"/>
        <w:jc w:val="both"/>
      </w:pPr>
      <w:r>
        <w:t>12</w:t>
      </w:r>
      <w:r w:rsidRPr="000E67FF">
        <w:t xml:space="preserve"> апреля –</w:t>
      </w:r>
      <w:r>
        <w:t xml:space="preserve"> </w:t>
      </w:r>
      <w:r w:rsidRPr="000E67FF">
        <w:t>1</w:t>
      </w:r>
      <w:r>
        <w:t>9</w:t>
      </w:r>
      <w:r w:rsidRPr="000E67FF">
        <w:t xml:space="preserve"> республиканский слет юных космонавтов «Космос внутри нас». В слете приняло участие </w:t>
      </w:r>
      <w:r>
        <w:t>84</w:t>
      </w:r>
      <w:r w:rsidRPr="000E67FF">
        <w:t xml:space="preserve"> юны</w:t>
      </w:r>
      <w:r>
        <w:t>х</w:t>
      </w:r>
      <w:r w:rsidRPr="000E67FF">
        <w:t xml:space="preserve"> космонавт</w:t>
      </w:r>
      <w:r>
        <w:t>ов</w:t>
      </w:r>
      <w:r w:rsidRPr="000E67FF">
        <w:t xml:space="preserve">, </w:t>
      </w:r>
      <w:r>
        <w:t>21</w:t>
      </w:r>
      <w:r w:rsidRPr="000E67FF">
        <w:t xml:space="preserve"> отряд из </w:t>
      </w:r>
      <w:r>
        <w:t>14</w:t>
      </w:r>
      <w:r w:rsidRPr="000E67FF">
        <w:t xml:space="preserve"> муниципалитетов.</w:t>
      </w:r>
    </w:p>
    <w:p w:rsidR="00B8540E" w:rsidRDefault="00B8540E" w:rsidP="00B8540E">
      <w:pPr>
        <w:ind w:firstLine="709"/>
        <w:jc w:val="both"/>
      </w:pPr>
      <w:r>
        <w:t>29</w:t>
      </w:r>
      <w:r w:rsidRPr="000E67FF">
        <w:t xml:space="preserve"> </w:t>
      </w:r>
      <w:r>
        <w:t>окт</w:t>
      </w:r>
      <w:r w:rsidRPr="000E67FF">
        <w:t xml:space="preserve">ября </w:t>
      </w:r>
      <w:r>
        <w:t xml:space="preserve">– </w:t>
      </w:r>
      <w:r w:rsidRPr="000E67FF">
        <w:t>республиканский фестиваль ЮК «Через тернии к звездам!» в МБ</w:t>
      </w:r>
      <w:r>
        <w:t>О</w:t>
      </w:r>
      <w:r w:rsidRPr="000E67FF">
        <w:t>У «</w:t>
      </w:r>
      <w:proofErr w:type="spellStart"/>
      <w:r>
        <w:t>Шоршелская</w:t>
      </w:r>
      <w:proofErr w:type="spellEnd"/>
      <w:r>
        <w:t xml:space="preserve"> СОШ им. А.Г. Николаева</w:t>
      </w:r>
      <w:r w:rsidRPr="000E67FF">
        <w:t xml:space="preserve">» </w:t>
      </w:r>
      <w:r w:rsidRPr="00537D8D">
        <w:t xml:space="preserve">г. Шумерля. </w:t>
      </w:r>
      <w:r>
        <w:t>96</w:t>
      </w:r>
      <w:r w:rsidRPr="00537D8D">
        <w:t xml:space="preserve"> участника, </w:t>
      </w:r>
      <w:r>
        <w:t>12</w:t>
      </w:r>
      <w:r w:rsidRPr="00537D8D">
        <w:t xml:space="preserve"> команд и 10 муниципалитетов республики.</w:t>
      </w:r>
    </w:p>
    <w:p w:rsidR="00B8540E" w:rsidRDefault="00B8540E" w:rsidP="00B8540E">
      <w:pPr>
        <w:ind w:firstLine="709"/>
        <w:jc w:val="both"/>
        <w:rPr>
          <w:lang w:eastAsia="ru-RU"/>
        </w:rPr>
      </w:pPr>
    </w:p>
    <w:p w:rsidR="00B8540E" w:rsidRPr="0081672C" w:rsidRDefault="00B8540E" w:rsidP="00B8540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81672C">
        <w:rPr>
          <w:i/>
          <w:lang w:eastAsia="ar-SA"/>
        </w:rPr>
        <w:t>Юные пожарные:</w:t>
      </w:r>
    </w:p>
    <w:p w:rsidR="00B8540E" w:rsidRDefault="00B8540E" w:rsidP="00B8540E">
      <w:pPr>
        <w:tabs>
          <w:tab w:val="left" w:pos="567"/>
        </w:tabs>
        <w:ind w:firstLine="709"/>
        <w:jc w:val="both"/>
      </w:pPr>
      <w:r>
        <w:t>Республиканский слет юных пожарных не проведен в связи с заменой мероприятия на другое, а именно региональный этап межрегиональных соревнований «Школа безопасности».</w:t>
      </w:r>
    </w:p>
    <w:p w:rsidR="00B8540E" w:rsidRPr="00DC7C14" w:rsidRDefault="00B8540E" w:rsidP="00B8540E">
      <w:pPr>
        <w:tabs>
          <w:tab w:val="left" w:pos="567"/>
        </w:tabs>
        <w:ind w:firstLine="709"/>
        <w:jc w:val="both"/>
        <w:rPr>
          <w:lang w:eastAsia="ru-RU"/>
        </w:rPr>
      </w:pPr>
    </w:p>
    <w:p w:rsidR="00B8540E" w:rsidRPr="00E82007" w:rsidRDefault="00B8540E" w:rsidP="00B8540E">
      <w:pPr>
        <w:jc w:val="center"/>
        <w:rPr>
          <w:b/>
        </w:rPr>
      </w:pPr>
      <w:r w:rsidRPr="00E82007">
        <w:rPr>
          <w:b/>
        </w:rPr>
        <w:t xml:space="preserve">Центр профилактики детского дорожно-транспортного травматизма </w:t>
      </w:r>
    </w:p>
    <w:p w:rsidR="00B8540E" w:rsidRPr="00E82007" w:rsidRDefault="00B8540E" w:rsidP="00B8540E">
      <w:pPr>
        <w:jc w:val="center"/>
        <w:rPr>
          <w:b/>
        </w:rPr>
      </w:pPr>
      <w:r w:rsidRPr="00E82007">
        <w:rPr>
          <w:b/>
        </w:rPr>
        <w:t>Чувашской Республики</w:t>
      </w:r>
    </w:p>
    <w:p w:rsidR="00B8540E" w:rsidRPr="000E67FF" w:rsidRDefault="00B8540E" w:rsidP="00B8540E">
      <w:pPr>
        <w:ind w:firstLine="709"/>
        <w:jc w:val="both"/>
      </w:pPr>
      <w:r w:rsidRPr="000E67FF">
        <w:t>Приказом Минобразования Чувашии от 07.08.2020 № 1172 создан центр профилактики детского дорожно-транспортного травматизма Чувашской Республики в качестве структурного подразделения ГАУ ЧР ДО «Учебно-методический центр «АВАНГАРД» Минобразования Чувашии.</w:t>
      </w:r>
    </w:p>
    <w:p w:rsidR="00B8540E" w:rsidRDefault="00B8540E" w:rsidP="00B8540E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0E67FF">
        <w:t xml:space="preserve">27 апреля </w:t>
      </w:r>
      <w:r>
        <w:t xml:space="preserve">2021 г. </w:t>
      </w:r>
      <w:r w:rsidRPr="000E67FF">
        <w:t xml:space="preserve">– </w:t>
      </w:r>
      <w:r>
        <w:t>был</w:t>
      </w:r>
      <w:r w:rsidRPr="000E67FF">
        <w:t xml:space="preserve"> переда</w:t>
      </w:r>
      <w:r>
        <w:t>н</w:t>
      </w:r>
      <w:r w:rsidRPr="000E67FF">
        <w:t xml:space="preserve"> мобильн</w:t>
      </w:r>
      <w:r>
        <w:t>ый</w:t>
      </w:r>
      <w:r w:rsidRPr="000E67FF">
        <w:t xml:space="preserve"> комплекс «Лаборатория безопасности».</w:t>
      </w:r>
    </w:p>
    <w:p w:rsidR="00841526" w:rsidRDefault="00841526" w:rsidP="00B8540E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Мобильным комплексом в 2024 году были проведены занятия в 78 школах и детских садах Чувашской Республики с охватом 2655 человек </w:t>
      </w:r>
      <w:r w:rsidR="008B6CDC">
        <w:rPr>
          <w:i/>
        </w:rPr>
        <w:t>(в 2023 году -3633 человек).</w:t>
      </w:r>
    </w:p>
    <w:p w:rsidR="00B8540E" w:rsidRPr="000E67FF" w:rsidRDefault="00B8540E" w:rsidP="00B8540E">
      <w:pPr>
        <w:widowControl w:val="0"/>
        <w:autoSpaceDE w:val="0"/>
        <w:ind w:firstLine="708"/>
        <w:jc w:val="both"/>
      </w:pPr>
      <w:r>
        <w:t>23 сентября 2021 г. создано региональное отделение Всероссийского общественного движения по привитию навыков безопасного участия в дорожном движении «Юные инспекторы движения».</w:t>
      </w:r>
    </w:p>
    <w:p w:rsidR="00B8540E" w:rsidRDefault="00B8540E" w:rsidP="00B8540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lang w:eastAsia="ar-SA"/>
        </w:rPr>
      </w:pPr>
      <w:r w:rsidRPr="007B6047">
        <w:rPr>
          <w:lang w:eastAsia="ar-SA"/>
        </w:rPr>
        <w:t>С 11 января по 16 февраля 2024</w:t>
      </w:r>
      <w:r>
        <w:rPr>
          <w:lang w:eastAsia="ar-SA"/>
        </w:rPr>
        <w:t xml:space="preserve"> </w:t>
      </w:r>
      <w:r w:rsidRPr="00D75A77">
        <w:rPr>
          <w:lang w:eastAsia="ar-SA"/>
        </w:rPr>
        <w:t>г. состоялся республиканский конкурс на разработку рекламы по профилактике детского дорожно-транспортного травматизма. В конкурсе приняло уч</w:t>
      </w:r>
      <w:r>
        <w:rPr>
          <w:lang w:eastAsia="ar-SA"/>
        </w:rPr>
        <w:t xml:space="preserve">астие 459 </w:t>
      </w:r>
      <w:r w:rsidRPr="00D75A77">
        <w:rPr>
          <w:lang w:eastAsia="ar-SA"/>
        </w:rPr>
        <w:t xml:space="preserve">работ из </w:t>
      </w:r>
      <w:r>
        <w:rPr>
          <w:lang w:eastAsia="ar-SA"/>
        </w:rPr>
        <w:t>25</w:t>
      </w:r>
      <w:r w:rsidRPr="00D75A77">
        <w:rPr>
          <w:lang w:eastAsia="ar-SA"/>
        </w:rPr>
        <w:t xml:space="preserve"> районов и городов республики. </w:t>
      </w:r>
    </w:p>
    <w:p w:rsidR="00B8540E" w:rsidRDefault="00B8540E" w:rsidP="00B8540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lang w:eastAsia="ar-SA"/>
        </w:rPr>
      </w:pPr>
      <w:r w:rsidRPr="007B6047">
        <w:rPr>
          <w:lang w:eastAsia="ar-SA"/>
        </w:rPr>
        <w:t xml:space="preserve">С 2 февраля по 15 марта 2024 </w:t>
      </w:r>
      <w:r w:rsidRPr="00D75A77">
        <w:rPr>
          <w:lang w:eastAsia="ar-SA"/>
        </w:rPr>
        <w:t>г. состоялся республиканский конкурс методических разработок по профилактике детского дорожно-транспортного травматизма для педагогических работников образовательных организаций Чувашской Республики.</w:t>
      </w:r>
      <w:r>
        <w:rPr>
          <w:lang w:eastAsia="ar-SA"/>
        </w:rPr>
        <w:t xml:space="preserve"> </w:t>
      </w:r>
      <w:r w:rsidRPr="00D75A77">
        <w:rPr>
          <w:lang w:eastAsia="ar-SA"/>
        </w:rPr>
        <w:t xml:space="preserve">Всего приняло участие в конкурсе </w:t>
      </w:r>
      <w:r>
        <w:rPr>
          <w:lang w:eastAsia="ar-SA"/>
        </w:rPr>
        <w:t>111</w:t>
      </w:r>
      <w:r w:rsidRPr="00D75A77">
        <w:rPr>
          <w:lang w:eastAsia="ar-SA"/>
        </w:rPr>
        <w:t xml:space="preserve"> методические разработки из </w:t>
      </w:r>
      <w:r>
        <w:rPr>
          <w:lang w:eastAsia="ar-SA"/>
        </w:rPr>
        <w:t>19</w:t>
      </w:r>
      <w:r w:rsidRPr="00D75A77">
        <w:rPr>
          <w:lang w:eastAsia="ar-SA"/>
        </w:rPr>
        <w:t xml:space="preserve"> муниципальных округов республики.</w:t>
      </w:r>
    </w:p>
    <w:p w:rsidR="00B8540E" w:rsidRPr="000E67FF" w:rsidRDefault="00B8540E" w:rsidP="00B8540E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14 мая 2024 года на площади г. Мариинский Посад состоялся республиканский конкурс </w:t>
      </w:r>
      <w:proofErr w:type="spellStart"/>
      <w:r>
        <w:t>флешмобов</w:t>
      </w:r>
      <w:proofErr w:type="spellEnd"/>
      <w:r>
        <w:t xml:space="preserve"> «Молодежь – за безопасность дорожного движения». В отборочном этапе приняло участие 29 отрядов юных инспекторов движения из 15 муниципальных округов республики. На финал прошли 10 лучших отрядов.</w:t>
      </w:r>
    </w:p>
    <w:p w:rsidR="00B8540E" w:rsidRPr="00327665" w:rsidRDefault="00B8540E" w:rsidP="00B8540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lang w:eastAsia="ar-SA"/>
        </w:rPr>
      </w:pPr>
      <w:r>
        <w:rPr>
          <w:lang w:eastAsia="ar-SA"/>
        </w:rPr>
        <w:t>15-16</w:t>
      </w:r>
      <w:r w:rsidRPr="00327665">
        <w:rPr>
          <w:lang w:eastAsia="ar-SA"/>
        </w:rPr>
        <w:t xml:space="preserve"> мая 202</w:t>
      </w:r>
      <w:r>
        <w:rPr>
          <w:lang w:eastAsia="ar-SA"/>
        </w:rPr>
        <w:t>4</w:t>
      </w:r>
      <w:r w:rsidRPr="00327665">
        <w:rPr>
          <w:lang w:eastAsia="ar-SA"/>
        </w:rPr>
        <w:t xml:space="preserve"> года на базе АУ «ФОЦ «Белые камни</w:t>
      </w:r>
      <w:r>
        <w:rPr>
          <w:lang w:eastAsia="ar-SA"/>
        </w:rPr>
        <w:t>» Минспорта Чувашии состоялся 33</w:t>
      </w:r>
      <w:r w:rsidRPr="00327665">
        <w:rPr>
          <w:lang w:eastAsia="ar-SA"/>
        </w:rPr>
        <w:t>-й республиканский конкурс юных инспекторов движения «Безопасное колесо».</w:t>
      </w:r>
      <w:r w:rsidRPr="00327665">
        <w:t xml:space="preserve"> </w:t>
      </w:r>
      <w:r w:rsidRPr="00327665">
        <w:rPr>
          <w:lang w:eastAsia="ar-SA"/>
        </w:rPr>
        <w:t xml:space="preserve">В Конкурсе приняли участие </w:t>
      </w:r>
      <w:r>
        <w:rPr>
          <w:lang w:eastAsia="ar-SA"/>
        </w:rPr>
        <w:t>104</w:t>
      </w:r>
      <w:r w:rsidRPr="00327665">
        <w:rPr>
          <w:lang w:eastAsia="ar-SA"/>
        </w:rPr>
        <w:t xml:space="preserve"> </w:t>
      </w:r>
      <w:proofErr w:type="spellStart"/>
      <w:r w:rsidRPr="00327665">
        <w:rPr>
          <w:lang w:eastAsia="ar-SA"/>
        </w:rPr>
        <w:t>ЮИДовц</w:t>
      </w:r>
      <w:r>
        <w:rPr>
          <w:lang w:eastAsia="ar-SA"/>
        </w:rPr>
        <w:t>а</w:t>
      </w:r>
      <w:proofErr w:type="spellEnd"/>
      <w:r w:rsidRPr="00327665">
        <w:rPr>
          <w:lang w:eastAsia="ar-SA"/>
        </w:rPr>
        <w:t xml:space="preserve">, </w:t>
      </w:r>
      <w:r>
        <w:rPr>
          <w:lang w:eastAsia="ar-SA"/>
        </w:rPr>
        <w:t>26</w:t>
      </w:r>
      <w:r w:rsidRPr="00327665">
        <w:rPr>
          <w:lang w:eastAsia="ar-SA"/>
        </w:rPr>
        <w:t xml:space="preserve"> команд из </w:t>
      </w:r>
      <w:r>
        <w:rPr>
          <w:lang w:eastAsia="ar-SA"/>
        </w:rPr>
        <w:t>24</w:t>
      </w:r>
      <w:r w:rsidRPr="00327665">
        <w:rPr>
          <w:lang w:eastAsia="ar-SA"/>
        </w:rPr>
        <w:t xml:space="preserve"> районов и городов республики.</w:t>
      </w:r>
    </w:p>
    <w:p w:rsidR="00B8540E" w:rsidRPr="000E67FF" w:rsidRDefault="00BE37DE" w:rsidP="00B8540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lang w:eastAsia="ar-SA"/>
        </w:rPr>
      </w:pPr>
      <w:r>
        <w:rPr>
          <w:lang w:eastAsia="ar-SA"/>
        </w:rPr>
        <w:t xml:space="preserve">С </w:t>
      </w:r>
      <w:r w:rsidR="00B8540E" w:rsidRPr="007B6047">
        <w:rPr>
          <w:lang w:eastAsia="ar-SA"/>
        </w:rPr>
        <w:t xml:space="preserve">20 июня по 9 июля 2024 </w:t>
      </w:r>
      <w:r w:rsidR="00B8540E" w:rsidRPr="00D75A77">
        <w:rPr>
          <w:lang w:eastAsia="ar-SA"/>
        </w:rPr>
        <w:t xml:space="preserve">года </w:t>
      </w:r>
      <w:r w:rsidR="00B8540E" w:rsidRPr="00327665">
        <w:rPr>
          <w:lang w:eastAsia="ar-SA"/>
        </w:rPr>
        <w:t xml:space="preserve">в </w:t>
      </w:r>
      <w:r w:rsidR="00B8540E">
        <w:rPr>
          <w:lang w:eastAsia="ar-SA"/>
        </w:rPr>
        <w:t>г. Чебоксары</w:t>
      </w:r>
      <w:r w:rsidR="00B8540E" w:rsidRPr="00327665">
        <w:rPr>
          <w:lang w:eastAsia="ar-SA"/>
        </w:rPr>
        <w:t xml:space="preserve"> прошл</w:t>
      </w:r>
      <w:r w:rsidR="00B8540E">
        <w:rPr>
          <w:lang w:eastAsia="ar-SA"/>
        </w:rPr>
        <w:t>а</w:t>
      </w:r>
      <w:r w:rsidR="00B8540E" w:rsidRPr="00327665">
        <w:rPr>
          <w:lang w:eastAsia="ar-SA"/>
        </w:rPr>
        <w:t xml:space="preserve"> профильн</w:t>
      </w:r>
      <w:r w:rsidR="00B8540E">
        <w:rPr>
          <w:lang w:eastAsia="ar-SA"/>
        </w:rPr>
        <w:t>ая</w:t>
      </w:r>
      <w:r w:rsidR="00B8540E" w:rsidRPr="00327665">
        <w:rPr>
          <w:lang w:eastAsia="ar-SA"/>
        </w:rPr>
        <w:t xml:space="preserve"> смен</w:t>
      </w:r>
      <w:r w:rsidR="00B8540E">
        <w:rPr>
          <w:lang w:eastAsia="ar-SA"/>
        </w:rPr>
        <w:t>а</w:t>
      </w:r>
      <w:r w:rsidR="00B8540E" w:rsidRPr="00327665">
        <w:rPr>
          <w:lang w:eastAsia="ar-SA"/>
        </w:rPr>
        <w:t xml:space="preserve"> для Юных инспекторов движения. </w:t>
      </w:r>
      <w:r w:rsidR="00B8540E">
        <w:rPr>
          <w:lang w:eastAsia="ar-SA"/>
        </w:rPr>
        <w:t>176</w:t>
      </w:r>
      <w:r w:rsidR="00B8540E" w:rsidRPr="00327665">
        <w:rPr>
          <w:lang w:eastAsia="ar-SA"/>
        </w:rPr>
        <w:t xml:space="preserve"> участников.</w:t>
      </w:r>
    </w:p>
    <w:p w:rsidR="00B8540E" w:rsidRPr="000E67FF" w:rsidRDefault="00B8540E" w:rsidP="00B8540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lang w:eastAsia="ar-SA"/>
        </w:rPr>
      </w:pPr>
      <w:r w:rsidRPr="007B6047">
        <w:rPr>
          <w:lang w:eastAsia="ar-SA"/>
        </w:rPr>
        <w:t xml:space="preserve">С 9 по 30 сентября 2024 </w:t>
      </w:r>
      <w:r w:rsidRPr="00D75A77">
        <w:rPr>
          <w:lang w:eastAsia="ar-SA"/>
        </w:rPr>
        <w:t>г. состоялся VII республиканский конкурс видеороликов «ЮИД – это наше призвание».</w:t>
      </w:r>
      <w:r>
        <w:rPr>
          <w:lang w:eastAsia="ar-SA"/>
        </w:rPr>
        <w:t xml:space="preserve"> Всего в конкурсе приняло участие 22 отряда, 220 участников из 14 муниципалитетов.</w:t>
      </w:r>
    </w:p>
    <w:p w:rsidR="00B8540E" w:rsidRDefault="00B8540E" w:rsidP="00B8540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lang w:eastAsia="ar-SA"/>
        </w:rPr>
      </w:pPr>
      <w:r w:rsidRPr="007B6047">
        <w:rPr>
          <w:lang w:eastAsia="ar-SA"/>
        </w:rPr>
        <w:t xml:space="preserve">С 1 по 31 октября 2024 </w:t>
      </w:r>
      <w:r w:rsidRPr="00327665">
        <w:rPr>
          <w:lang w:eastAsia="ar-SA"/>
        </w:rPr>
        <w:t xml:space="preserve">г. прошел республиканский конкурс «Стань заметней на дороге!». В конкурсе приняло участие </w:t>
      </w:r>
      <w:r>
        <w:rPr>
          <w:lang w:eastAsia="ar-SA"/>
        </w:rPr>
        <w:t>42</w:t>
      </w:r>
      <w:r w:rsidRPr="00327665">
        <w:rPr>
          <w:lang w:eastAsia="ar-SA"/>
        </w:rPr>
        <w:t xml:space="preserve"> работы</w:t>
      </w:r>
      <w:r>
        <w:rPr>
          <w:lang w:eastAsia="ar-SA"/>
        </w:rPr>
        <w:t>, 420 участников</w:t>
      </w:r>
      <w:r w:rsidRPr="00327665">
        <w:rPr>
          <w:lang w:eastAsia="ar-SA"/>
        </w:rPr>
        <w:t xml:space="preserve"> из </w:t>
      </w:r>
      <w:r>
        <w:rPr>
          <w:lang w:eastAsia="ar-SA"/>
        </w:rPr>
        <w:t>16</w:t>
      </w:r>
      <w:r w:rsidRPr="00327665">
        <w:rPr>
          <w:lang w:eastAsia="ar-SA"/>
        </w:rPr>
        <w:t xml:space="preserve"> муниципалитетов республики.</w:t>
      </w:r>
      <w:r>
        <w:rPr>
          <w:lang w:eastAsia="ar-SA"/>
        </w:rPr>
        <w:t xml:space="preserve"> </w:t>
      </w:r>
      <w:r w:rsidRPr="000E67FF">
        <w:rPr>
          <w:lang w:eastAsia="ar-SA"/>
        </w:rPr>
        <w:t xml:space="preserve">Конкурс проводился в </w:t>
      </w:r>
      <w:r>
        <w:rPr>
          <w:lang w:eastAsia="ar-SA"/>
        </w:rPr>
        <w:t>четырех</w:t>
      </w:r>
      <w:r w:rsidRPr="000E67FF">
        <w:rPr>
          <w:lang w:eastAsia="ar-SA"/>
        </w:rPr>
        <w:t xml:space="preserve"> возрастных группах: </w:t>
      </w:r>
      <w:r>
        <w:rPr>
          <w:lang w:eastAsia="ar-SA"/>
        </w:rPr>
        <w:t xml:space="preserve">детские сады, </w:t>
      </w:r>
      <w:r w:rsidRPr="000E67FF">
        <w:rPr>
          <w:lang w:eastAsia="ar-SA"/>
        </w:rPr>
        <w:t>1-4 классы, 5-8 классы и 9-11 классы.</w:t>
      </w:r>
    </w:p>
    <w:p w:rsidR="00B8540E" w:rsidRPr="000E67FF" w:rsidRDefault="00B8540E" w:rsidP="00B8540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lang w:eastAsia="ar-SA"/>
        </w:rPr>
      </w:pPr>
      <w:r>
        <w:rPr>
          <w:lang w:eastAsia="ar-SA"/>
        </w:rPr>
        <w:lastRenderedPageBreak/>
        <w:t xml:space="preserve">В октябре 2024 года в Красноармейском муниципальном округе </w:t>
      </w:r>
      <w:r w:rsidRPr="00C579E3">
        <w:rPr>
          <w:lang w:eastAsia="ar-SA"/>
        </w:rPr>
        <w:t>состоялся республиканский фестиваль юных инспекторов движения «Вместе в ГТО» 202</w:t>
      </w:r>
      <w:r>
        <w:rPr>
          <w:lang w:eastAsia="ar-SA"/>
        </w:rPr>
        <w:t>4</w:t>
      </w:r>
      <w:r w:rsidRPr="00C579E3">
        <w:rPr>
          <w:lang w:eastAsia="ar-SA"/>
        </w:rPr>
        <w:t>. В фестивале приняло участие</w:t>
      </w:r>
      <w:r>
        <w:rPr>
          <w:lang w:eastAsia="ar-SA"/>
        </w:rPr>
        <w:t xml:space="preserve"> 152 участника, 19</w:t>
      </w:r>
      <w:r w:rsidRPr="00C579E3">
        <w:rPr>
          <w:lang w:eastAsia="ar-SA"/>
        </w:rPr>
        <w:t xml:space="preserve"> команд из </w:t>
      </w:r>
      <w:r>
        <w:rPr>
          <w:lang w:eastAsia="ar-SA"/>
        </w:rPr>
        <w:t>15</w:t>
      </w:r>
      <w:r w:rsidRPr="00C579E3">
        <w:rPr>
          <w:lang w:eastAsia="ar-SA"/>
        </w:rPr>
        <w:t xml:space="preserve"> муниципалитетов республики.</w:t>
      </w:r>
    </w:p>
    <w:p w:rsidR="00B8540E" w:rsidRDefault="00B8540E" w:rsidP="00B8540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lang w:eastAsia="ar-SA"/>
        </w:rPr>
      </w:pPr>
      <w:r>
        <w:rPr>
          <w:lang w:eastAsia="ar-SA"/>
        </w:rPr>
        <w:t>15</w:t>
      </w:r>
      <w:r w:rsidRPr="00826DE0">
        <w:rPr>
          <w:lang w:eastAsia="ar-SA"/>
        </w:rPr>
        <w:t xml:space="preserve"> </w:t>
      </w:r>
      <w:r>
        <w:rPr>
          <w:lang w:eastAsia="ar-SA"/>
        </w:rPr>
        <w:t>ноя</w:t>
      </w:r>
      <w:r w:rsidRPr="00826DE0">
        <w:rPr>
          <w:lang w:eastAsia="ar-SA"/>
        </w:rPr>
        <w:t>бря 202</w:t>
      </w:r>
      <w:r>
        <w:rPr>
          <w:lang w:eastAsia="ar-SA"/>
        </w:rPr>
        <w:t>4</w:t>
      </w:r>
      <w:r w:rsidRPr="00826DE0">
        <w:rPr>
          <w:lang w:eastAsia="ar-SA"/>
        </w:rPr>
        <w:t xml:space="preserve"> г. состоялся </w:t>
      </w:r>
      <w:r>
        <w:rPr>
          <w:lang w:val="en-US" w:eastAsia="ar-SA"/>
        </w:rPr>
        <w:t>IV</w:t>
      </w:r>
      <w:r>
        <w:rPr>
          <w:lang w:eastAsia="ar-SA"/>
        </w:rPr>
        <w:t xml:space="preserve"> </w:t>
      </w:r>
      <w:r w:rsidRPr="00826DE0">
        <w:rPr>
          <w:lang w:eastAsia="ar-SA"/>
        </w:rPr>
        <w:t xml:space="preserve">республиканский фестиваль юных инспекторов движения </w:t>
      </w:r>
      <w:r w:rsidRPr="005D56F7">
        <w:rPr>
          <w:lang w:eastAsia="ar-SA"/>
        </w:rPr>
        <w:t xml:space="preserve">«Вместе мы можем многое!». Приняло участие </w:t>
      </w:r>
      <w:r w:rsidRPr="004F5010">
        <w:rPr>
          <w:lang w:eastAsia="ar-SA"/>
        </w:rPr>
        <w:t>88 участников, 11 команд из 10 районов</w:t>
      </w:r>
      <w:r w:rsidRPr="005D56F7">
        <w:rPr>
          <w:lang w:eastAsia="ar-SA"/>
        </w:rPr>
        <w:t xml:space="preserve"> и городов</w:t>
      </w:r>
      <w:r w:rsidRPr="00826DE0">
        <w:rPr>
          <w:lang w:eastAsia="ar-SA"/>
        </w:rPr>
        <w:t xml:space="preserve"> республики. Программа фестиваля состояла из этапов: фигурное вождение велосипеда, «Звездная эстафета», веселые прыжки через скакалку, собери </w:t>
      </w:r>
      <w:proofErr w:type="spellStart"/>
      <w:r w:rsidRPr="00826DE0">
        <w:rPr>
          <w:lang w:eastAsia="ar-SA"/>
        </w:rPr>
        <w:t>пазл</w:t>
      </w:r>
      <w:proofErr w:type="spellEnd"/>
      <w:r w:rsidRPr="00826DE0">
        <w:rPr>
          <w:lang w:eastAsia="ar-SA"/>
        </w:rPr>
        <w:t xml:space="preserve"> «Дорожные знаки» и теоретического конкурса «Азбука дорожной безопасности».</w:t>
      </w:r>
    </w:p>
    <w:p w:rsidR="00B8540E" w:rsidRDefault="00B8540E" w:rsidP="00B8540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lang w:eastAsia="ar-SA"/>
        </w:rPr>
      </w:pPr>
      <w:r>
        <w:rPr>
          <w:lang w:eastAsia="ar-SA"/>
        </w:rPr>
        <w:t xml:space="preserve">19 ноября 2024 г. состоялся </w:t>
      </w:r>
      <w:r w:rsidRPr="00CA2864">
        <w:rPr>
          <w:lang w:eastAsia="ar-SA"/>
        </w:rPr>
        <w:t>республикански</w:t>
      </w:r>
      <w:r>
        <w:rPr>
          <w:lang w:eastAsia="ar-SA"/>
        </w:rPr>
        <w:t>й</w:t>
      </w:r>
      <w:r w:rsidRPr="00CA2864">
        <w:rPr>
          <w:lang w:eastAsia="ar-SA"/>
        </w:rPr>
        <w:t xml:space="preserve"> </w:t>
      </w:r>
      <w:r>
        <w:rPr>
          <w:lang w:eastAsia="ar-SA"/>
        </w:rPr>
        <w:t>фестиваль</w:t>
      </w:r>
      <w:r w:rsidRPr="00CA2864">
        <w:rPr>
          <w:lang w:eastAsia="ar-SA"/>
        </w:rPr>
        <w:t xml:space="preserve"> по а</w:t>
      </w:r>
      <w:r>
        <w:rPr>
          <w:lang w:eastAsia="ar-SA"/>
        </w:rPr>
        <w:t xml:space="preserve">втомодельному спорту «Патриот». Всего </w:t>
      </w:r>
      <w:r w:rsidRPr="004F5010">
        <w:rPr>
          <w:lang w:eastAsia="ar-SA"/>
        </w:rPr>
        <w:t>30 участников.</w:t>
      </w:r>
    </w:p>
    <w:p w:rsidR="00B8540E" w:rsidRDefault="00B8540E" w:rsidP="00B8540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lang w:eastAsia="ar-SA"/>
        </w:rPr>
      </w:pPr>
      <w:r w:rsidRPr="009E5BEA">
        <w:rPr>
          <w:lang w:eastAsia="ar-SA"/>
        </w:rPr>
        <w:t xml:space="preserve">Реализация программы дополнительного образования «Безопасность – это важно!». </w:t>
      </w:r>
    </w:p>
    <w:p w:rsidR="00B8540E" w:rsidRDefault="00B8540E" w:rsidP="00B8540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lang w:eastAsia="ar-SA"/>
        </w:rPr>
      </w:pPr>
      <w:r w:rsidRPr="00826DE0">
        <w:rPr>
          <w:lang w:eastAsia="ar-SA"/>
        </w:rPr>
        <w:t xml:space="preserve">Работа отрядов ЮИД ведётся по нескольким направлениям: шефская, просветительская, патрулирование, проектная и др. Кроме этого, в образовательных организациях члены ЮИД проводят тематические конкурсы, соревнования, игры, викторины, помогают педагогам в оформлении кабинетов и уголков безопасности движения. </w:t>
      </w:r>
    </w:p>
    <w:p w:rsidR="00B8540E" w:rsidRPr="00356D6B" w:rsidRDefault="00B8540E" w:rsidP="00B8540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i/>
          <w:lang w:eastAsia="ar-SA"/>
        </w:rPr>
      </w:pPr>
      <w:r w:rsidRPr="00356D6B">
        <w:rPr>
          <w:i/>
          <w:lang w:eastAsia="ar-SA"/>
        </w:rPr>
        <w:t>Участие во всероссийских и межрегиональных мероприятиях</w:t>
      </w:r>
    </w:p>
    <w:p w:rsidR="00B8540E" w:rsidRPr="007B6047" w:rsidRDefault="00B8540E" w:rsidP="00B8540E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7B6047">
        <w:t>С 31 августа по 7 сентября 2024 года в г. Екатеринбург прошел Всероссийский конкурс юных инспекторов движения «Безопасное колесо». Чувашскую Республику на конкурсе представила команда МБОУ «</w:t>
      </w:r>
      <w:proofErr w:type="spellStart"/>
      <w:r w:rsidRPr="007B6047">
        <w:t>Азимсирминская</w:t>
      </w:r>
      <w:proofErr w:type="spellEnd"/>
      <w:r w:rsidRPr="007B6047">
        <w:t xml:space="preserve"> СОШ» Вурнарского муниципального округа. Белов Дмитрий вошел в десятку лучших в номинации «Фигурное вождение СИМ». Команда занял 7 место в номинации «</w:t>
      </w:r>
      <w:proofErr w:type="spellStart"/>
      <w:r w:rsidRPr="007B6047">
        <w:t>Автогородок</w:t>
      </w:r>
      <w:proofErr w:type="spellEnd"/>
      <w:r w:rsidRPr="007B6047">
        <w:t>».</w:t>
      </w:r>
    </w:p>
    <w:p w:rsidR="00B8540E" w:rsidRDefault="00B8540E" w:rsidP="00B8540E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3 по 20 ноября 2024 г. </w:t>
      </w:r>
      <w:r w:rsidRPr="000E67FF">
        <w:t>команда МБОУ «</w:t>
      </w:r>
      <w:r>
        <w:t>С</w:t>
      </w:r>
      <w:r w:rsidRPr="000E67FF">
        <w:t>ОШ</w:t>
      </w:r>
      <w:r>
        <w:t xml:space="preserve"> № 53</w:t>
      </w:r>
      <w:r w:rsidRPr="000E67FF">
        <w:t xml:space="preserve">» </w:t>
      </w:r>
      <w:r>
        <w:t>г. Чебоксары</w:t>
      </w:r>
      <w:r w:rsidRPr="000E67FF">
        <w:t xml:space="preserve">, </w:t>
      </w:r>
      <w:r>
        <w:t xml:space="preserve">участник всероссийского </w:t>
      </w:r>
      <w:r w:rsidRPr="000E67FF">
        <w:t xml:space="preserve">конкурса «Безопасное колесо» </w:t>
      </w:r>
      <w:r>
        <w:t xml:space="preserve">2023 </w:t>
      </w:r>
      <w:r w:rsidRPr="000E67FF">
        <w:t xml:space="preserve">приняла участие в </w:t>
      </w:r>
      <w:r>
        <w:t>19</w:t>
      </w:r>
      <w:r w:rsidRPr="000E67FF">
        <w:t xml:space="preserve"> Меж</w:t>
      </w:r>
      <w:r>
        <w:t xml:space="preserve">государственном </w:t>
      </w:r>
      <w:r w:rsidRPr="000E67FF">
        <w:t xml:space="preserve">слете ЮИД ВДЦ «Смена» Краснодарского края. </w:t>
      </w:r>
    </w:p>
    <w:p w:rsidR="00B8540E" w:rsidRDefault="00B8540E" w:rsidP="00B8540E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>
        <w:t>С 24 по 27 ноября 2027 г. в Москве состоялся Всероссийский форум «Я выбираю ЮИД». От Чувашской Республики в Форуме приняла участие МБОУ «</w:t>
      </w:r>
      <w:proofErr w:type="spellStart"/>
      <w:r>
        <w:t>Азимсирминская</w:t>
      </w:r>
      <w:proofErr w:type="spellEnd"/>
      <w:r>
        <w:t xml:space="preserve"> СОШ» Вурнарского муниципального округа.</w:t>
      </w:r>
    </w:p>
    <w:p w:rsidR="00B8540E" w:rsidRDefault="00B8540E" w:rsidP="00B8540E">
      <w:pPr>
        <w:widowControl w:val="0"/>
        <w:autoSpaceDE w:val="0"/>
        <w:ind w:firstLine="708"/>
        <w:jc w:val="both"/>
      </w:pPr>
      <w:r w:rsidRPr="006C3758">
        <w:t>19-21</w:t>
      </w:r>
      <w:r>
        <w:t xml:space="preserve"> </w:t>
      </w:r>
      <w:r w:rsidRPr="006C3758">
        <w:t>апреля 2024 г</w:t>
      </w:r>
      <w:r>
        <w:t xml:space="preserve">. в поселке </w:t>
      </w:r>
      <w:r w:rsidRPr="00735CCB">
        <w:t>Прибрежный Самарской облас</w:t>
      </w:r>
      <w:r>
        <w:t xml:space="preserve">ти состоялось </w:t>
      </w:r>
      <w:r w:rsidRPr="00735CCB">
        <w:t xml:space="preserve">Открытое Первенство </w:t>
      </w:r>
      <w:r w:rsidRPr="00AF1F1C">
        <w:t>городского округа Самары по авиамодельному спорту среди школьников.</w:t>
      </w:r>
      <w:r w:rsidRPr="00CA2864">
        <w:t xml:space="preserve"> В результате упорной борьбы Команда АСТК «Чайка» г. Новочебоксарска Чувашской Республики заняла 3 место</w:t>
      </w:r>
      <w:r>
        <w:t>.</w:t>
      </w:r>
    </w:p>
    <w:p w:rsidR="00B8540E" w:rsidRDefault="00B8540E" w:rsidP="00B8540E">
      <w:pPr>
        <w:widowControl w:val="0"/>
        <w:autoSpaceDE w:val="0"/>
        <w:ind w:firstLine="708"/>
        <w:jc w:val="both"/>
      </w:pPr>
      <w:r w:rsidRPr="00CA2864">
        <w:t>С 26 июня по 1 июля в г. Самара состоялось Первенство России по авиационным кордовым моделям среди учащихся.</w:t>
      </w:r>
      <w:r>
        <w:t xml:space="preserve"> </w:t>
      </w:r>
      <w:r w:rsidRPr="00CA2864">
        <w:t>В результате упорной борьбы Сборная команда Чувашской Республики заняла 3 командное место и стала бронзовым призером Первенства России среди учащихся.</w:t>
      </w:r>
    </w:p>
    <w:p w:rsidR="00DB22D9" w:rsidRPr="00DB22D9" w:rsidRDefault="00DB22D9" w:rsidP="00DB22D9">
      <w:pPr>
        <w:widowControl w:val="0"/>
        <w:autoSpaceDE w:val="0"/>
        <w:ind w:firstLine="708"/>
        <w:jc w:val="center"/>
        <w:rPr>
          <w:b/>
          <w:i/>
        </w:rPr>
      </w:pPr>
      <w:r w:rsidRPr="00DB22D9">
        <w:rPr>
          <w:b/>
          <w:i/>
        </w:rPr>
        <w:t>Военно-патриотическое направление</w:t>
      </w:r>
    </w:p>
    <w:p w:rsidR="00DB22D9" w:rsidRPr="00C928E6" w:rsidRDefault="00DB22D9" w:rsidP="0021573C">
      <w:pPr>
        <w:shd w:val="clear" w:color="auto" w:fill="FFFFFF"/>
        <w:suppressAutoHyphens w:val="0"/>
        <w:ind w:firstLine="708"/>
        <w:jc w:val="both"/>
        <w:textAlignment w:val="baseline"/>
        <w:rPr>
          <w:lang w:eastAsia="ru-RU"/>
        </w:rPr>
      </w:pPr>
      <w:r>
        <w:rPr>
          <w:lang w:eastAsia="ru-RU"/>
        </w:rPr>
        <w:t>С 25</w:t>
      </w:r>
      <w:r w:rsidRPr="00C928E6">
        <w:rPr>
          <w:lang w:eastAsia="ru-RU"/>
        </w:rPr>
        <w:t xml:space="preserve"> января по </w:t>
      </w:r>
      <w:r>
        <w:rPr>
          <w:lang w:eastAsia="ru-RU"/>
        </w:rPr>
        <w:t>28 февраля</w:t>
      </w:r>
      <w:r w:rsidRPr="00C928E6">
        <w:rPr>
          <w:lang w:eastAsia="ru-RU"/>
        </w:rPr>
        <w:t xml:space="preserve"> </w:t>
      </w:r>
      <w:r w:rsidR="0021573C">
        <w:rPr>
          <w:lang w:eastAsia="ru-RU"/>
        </w:rPr>
        <w:t xml:space="preserve">2024 года </w:t>
      </w:r>
      <w:r w:rsidRPr="00C928E6">
        <w:rPr>
          <w:lang w:eastAsia="ru-RU"/>
        </w:rPr>
        <w:t xml:space="preserve">в Чувашской Республике проходил республиканский месячник </w:t>
      </w:r>
      <w:proofErr w:type="spellStart"/>
      <w:r w:rsidRPr="00C928E6">
        <w:rPr>
          <w:lang w:eastAsia="ru-RU"/>
        </w:rPr>
        <w:t>оборонно</w:t>
      </w:r>
      <w:proofErr w:type="spellEnd"/>
      <w:r w:rsidRPr="00C928E6">
        <w:rPr>
          <w:lang w:eastAsia="ru-RU"/>
        </w:rPr>
        <w:t xml:space="preserve"> – массовой, спортивной и патриотической работы, который в этом году был посвящен проведению специальной военной операции «Знай наших». </w:t>
      </w:r>
      <w:r w:rsidRPr="00C928E6">
        <w:rPr>
          <w:shd w:val="clear" w:color="auto" w:fill="FFFFFF"/>
          <w:lang w:eastAsia="ru-RU"/>
        </w:rPr>
        <w:t>Уроки мужества, тематические недели, патриотические акции и конкурсы, онлайн- викторины, военно-спортивные соревнования, встречи с представителями ветеранских общественных организаций и героями России, посещение Музеев боевой славы и просмотры тематических кинофильмов –</w:t>
      </w:r>
      <w:r w:rsidRPr="00C928E6">
        <w:rPr>
          <w:lang w:eastAsia="ru-RU"/>
        </w:rPr>
        <w:t xml:space="preserve"> всего </w:t>
      </w:r>
      <w:r w:rsidRPr="00C928E6">
        <w:rPr>
          <w:shd w:val="clear" w:color="auto" w:fill="FFFFFF"/>
          <w:lang w:eastAsia="ru-RU"/>
        </w:rPr>
        <w:t xml:space="preserve">было организовано более </w:t>
      </w:r>
      <w:r>
        <w:rPr>
          <w:shd w:val="clear" w:color="auto" w:fill="FFFFFF"/>
          <w:lang w:eastAsia="ru-RU"/>
        </w:rPr>
        <w:t>25</w:t>
      </w:r>
      <w:r w:rsidRPr="00C928E6">
        <w:rPr>
          <w:shd w:val="clear" w:color="auto" w:fill="FFFFFF"/>
          <w:lang w:eastAsia="ru-RU"/>
        </w:rPr>
        <w:t xml:space="preserve"> мероприятий, в которых смогли принять участие свыше 100 000 человек.   </w:t>
      </w:r>
    </w:p>
    <w:p w:rsidR="00DB22D9" w:rsidRDefault="00DB22D9" w:rsidP="00DB22D9">
      <w:pPr>
        <w:shd w:val="clear" w:color="auto" w:fill="FFFFFF"/>
        <w:suppressAutoHyphens w:val="0"/>
        <w:jc w:val="both"/>
        <w:textAlignment w:val="baseline"/>
        <w:rPr>
          <w:lang w:eastAsia="ru-RU"/>
        </w:rPr>
      </w:pPr>
      <w:r w:rsidRPr="00C928E6">
        <w:rPr>
          <w:lang w:eastAsia="ru-RU"/>
        </w:rPr>
        <w:tab/>
        <w:t xml:space="preserve">Также был проведен цикл мероприятий, посвященный памятным датам 80-летию прорыва блокады Ленинграда и 80-летию разгрома советскими войсками немецко-фашистских войск в Сталинградской битве. Самыми массовыми мероприятиями стали </w:t>
      </w:r>
      <w:r>
        <w:rPr>
          <w:lang w:eastAsia="ru-RU"/>
        </w:rPr>
        <w:t>Республиканские</w:t>
      </w:r>
      <w:r w:rsidRPr="00C928E6">
        <w:rPr>
          <w:lang w:eastAsia="ru-RU"/>
        </w:rPr>
        <w:t xml:space="preserve"> онлайн - </w:t>
      </w:r>
      <w:r>
        <w:rPr>
          <w:lang w:eastAsia="ru-RU"/>
        </w:rPr>
        <w:t>конкурсы</w:t>
      </w:r>
      <w:r w:rsidRPr="00C928E6">
        <w:rPr>
          <w:lang w:eastAsia="ru-RU"/>
        </w:rPr>
        <w:t xml:space="preserve"> </w:t>
      </w:r>
      <w:r w:rsidRPr="001166A1">
        <w:rPr>
          <w:lang w:eastAsia="ru-RU"/>
        </w:rPr>
        <w:t>классных уголков и информационных стендов, посвященных «80</w:t>
      </w:r>
      <w:r>
        <w:rPr>
          <w:lang w:eastAsia="ru-RU"/>
        </w:rPr>
        <w:t xml:space="preserve"> - </w:t>
      </w:r>
      <w:proofErr w:type="spellStart"/>
      <w:r w:rsidRPr="001166A1">
        <w:rPr>
          <w:lang w:eastAsia="ru-RU"/>
        </w:rPr>
        <w:t>летию</w:t>
      </w:r>
      <w:proofErr w:type="spellEnd"/>
      <w:r w:rsidRPr="001166A1">
        <w:rPr>
          <w:lang w:eastAsia="ru-RU"/>
        </w:rPr>
        <w:t xml:space="preserve"> со дня снятия блокады Ленинграда»</w:t>
      </w:r>
      <w:r>
        <w:rPr>
          <w:lang w:eastAsia="ru-RU"/>
        </w:rPr>
        <w:t xml:space="preserve"> и </w:t>
      </w:r>
      <w:r w:rsidRPr="001166A1">
        <w:rPr>
          <w:lang w:eastAsia="ru-RU"/>
        </w:rPr>
        <w:t>на лучшую книжную выставку в библиотеках образовательных организаций респ</w:t>
      </w:r>
      <w:r>
        <w:rPr>
          <w:lang w:eastAsia="ru-RU"/>
        </w:rPr>
        <w:t xml:space="preserve">ублики «Непокоренный </w:t>
      </w:r>
      <w:r>
        <w:rPr>
          <w:lang w:eastAsia="ru-RU"/>
        </w:rPr>
        <w:lastRenderedPageBreak/>
        <w:t>Ленинград»</w:t>
      </w:r>
      <w:r w:rsidRPr="00C928E6">
        <w:rPr>
          <w:lang w:eastAsia="ru-RU"/>
        </w:rPr>
        <w:t>,</w:t>
      </w:r>
      <w:r>
        <w:rPr>
          <w:lang w:eastAsia="ru-RU"/>
        </w:rPr>
        <w:t xml:space="preserve"> а также</w:t>
      </w:r>
      <w:r w:rsidRPr="00C928E6">
        <w:rPr>
          <w:lang w:eastAsia="ru-RU"/>
        </w:rPr>
        <w:t xml:space="preserve"> акция «Блокадный хлеб» и республиканский конкурс чтецов «Свеча нашей памяти». </w:t>
      </w:r>
    </w:p>
    <w:p w:rsidR="00DB22D9" w:rsidRDefault="00DB22D9" w:rsidP="00DB22D9">
      <w:pPr>
        <w:shd w:val="clear" w:color="auto" w:fill="FFFFFF"/>
        <w:suppressAutoHyphens w:val="0"/>
        <w:ind w:firstLine="708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 В рамках месячника состоялись </w:t>
      </w:r>
      <w:r w:rsidRPr="00EB33B2">
        <w:rPr>
          <w:lang w:eastAsia="ru-RU"/>
        </w:rPr>
        <w:t>Республиканские открытые (межрегиональные) соревнования по прикладному морскому многоборью, посвящённые 79-й годовщине Победы в Великой Отечественной войне 1941-1945 годов</w:t>
      </w:r>
      <w:r>
        <w:rPr>
          <w:lang w:eastAsia="ru-RU"/>
        </w:rPr>
        <w:t>, в которых приняло участие свыше 200 юнармейцев.</w:t>
      </w:r>
    </w:p>
    <w:p w:rsidR="00DB22D9" w:rsidRDefault="00DB22D9" w:rsidP="00DB22D9">
      <w:pPr>
        <w:shd w:val="clear" w:color="auto" w:fill="FFFFFF"/>
        <w:suppressAutoHyphens w:val="0"/>
        <w:ind w:firstLine="708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2 февраля в </w:t>
      </w:r>
      <w:r w:rsidRPr="00EB33B2">
        <w:rPr>
          <w:lang w:eastAsia="ru-RU"/>
        </w:rPr>
        <w:t>Межрегиональн</w:t>
      </w:r>
      <w:r>
        <w:rPr>
          <w:lang w:eastAsia="ru-RU"/>
        </w:rPr>
        <w:t>ом</w:t>
      </w:r>
      <w:r w:rsidRPr="00EB33B2">
        <w:rPr>
          <w:lang w:eastAsia="ru-RU"/>
        </w:rPr>
        <w:t xml:space="preserve"> смотр-конкурс</w:t>
      </w:r>
      <w:r>
        <w:rPr>
          <w:lang w:eastAsia="ru-RU"/>
        </w:rPr>
        <w:t>е</w:t>
      </w:r>
      <w:r w:rsidRPr="00EB33B2">
        <w:rPr>
          <w:lang w:eastAsia="ru-RU"/>
        </w:rPr>
        <w:t xml:space="preserve"> знамённых групп юнармейцев, кадет, военно-патриотических клубов «Воспитание традициями» на Кубок имени контр-адмирала М.П. </w:t>
      </w:r>
      <w:proofErr w:type="spellStart"/>
      <w:r w:rsidRPr="00EB33B2">
        <w:rPr>
          <w:lang w:eastAsia="ru-RU"/>
        </w:rPr>
        <w:t>Бочкарёва</w:t>
      </w:r>
      <w:proofErr w:type="spellEnd"/>
      <w:r>
        <w:rPr>
          <w:lang w:eastAsia="ru-RU"/>
        </w:rPr>
        <w:t xml:space="preserve"> приняло участие свыше 200 человек и было представлены команды, более чем из 15 муниципальных округов.</w:t>
      </w:r>
    </w:p>
    <w:p w:rsidR="00DB22D9" w:rsidRDefault="00DB22D9" w:rsidP="00DB22D9">
      <w:pPr>
        <w:shd w:val="clear" w:color="auto" w:fill="FFFFFF"/>
        <w:suppressAutoHyphens w:val="0"/>
        <w:ind w:firstLine="708"/>
        <w:jc w:val="both"/>
        <w:textAlignment w:val="baseline"/>
        <w:rPr>
          <w:lang w:eastAsia="ru-RU"/>
        </w:rPr>
      </w:pPr>
      <w:r>
        <w:rPr>
          <w:lang w:eastAsia="ru-RU"/>
        </w:rPr>
        <w:t>С</w:t>
      </w:r>
      <w:r w:rsidRPr="001166A1">
        <w:rPr>
          <w:lang w:eastAsia="ru-RU"/>
        </w:rPr>
        <w:t xml:space="preserve"> 9 по 10 февраля 2024 года </w:t>
      </w:r>
      <w:r>
        <w:rPr>
          <w:lang w:eastAsia="ru-RU"/>
        </w:rPr>
        <w:t>состоялись</w:t>
      </w:r>
      <w:r w:rsidRPr="001166A1">
        <w:rPr>
          <w:lang w:eastAsia="ru-RU"/>
        </w:rPr>
        <w:t xml:space="preserve"> республиканские соревнования по военно-прикладному троеборью, посвященные Дню памяти о россиянах, исполнявших служебный долг за пределами Отечества, в рамках Всероссийских соревнований «Лига военно-патриотических клубов» и месячника оборонно-массовой и спортивной работы в Чувашской Республике 2024 года</w:t>
      </w:r>
      <w:r>
        <w:rPr>
          <w:lang w:eastAsia="ru-RU"/>
        </w:rPr>
        <w:t>.</w:t>
      </w:r>
    </w:p>
    <w:p w:rsidR="00DB22D9" w:rsidRPr="00C928E6" w:rsidRDefault="00DB22D9" w:rsidP="00DB22D9">
      <w:pPr>
        <w:shd w:val="clear" w:color="auto" w:fill="FFFFFF"/>
        <w:suppressAutoHyphens w:val="0"/>
        <w:ind w:firstLine="708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 В р</w:t>
      </w:r>
      <w:r w:rsidRPr="00EB33B2">
        <w:rPr>
          <w:lang w:eastAsia="ru-RU"/>
        </w:rPr>
        <w:t>еспубликански</w:t>
      </w:r>
      <w:r>
        <w:rPr>
          <w:lang w:eastAsia="ru-RU"/>
        </w:rPr>
        <w:t>х</w:t>
      </w:r>
      <w:r w:rsidRPr="00EB33B2">
        <w:rPr>
          <w:lang w:eastAsia="ru-RU"/>
        </w:rPr>
        <w:t xml:space="preserve"> соревнования</w:t>
      </w:r>
      <w:r>
        <w:rPr>
          <w:lang w:eastAsia="ru-RU"/>
        </w:rPr>
        <w:t>х</w:t>
      </w:r>
      <w:r w:rsidRPr="00EB33B2">
        <w:rPr>
          <w:lang w:eastAsia="ru-RU"/>
        </w:rPr>
        <w:t xml:space="preserve"> по спортивному скалолазанию среди молодёжи допризывного возраста</w:t>
      </w:r>
      <w:r>
        <w:rPr>
          <w:lang w:eastAsia="ru-RU"/>
        </w:rPr>
        <w:t xml:space="preserve"> приняло рекордное количество участников – 326 юнармейцев, кадет, участников военно – патриотических клубов и представителей СПО.</w:t>
      </w:r>
    </w:p>
    <w:p w:rsidR="00DB22D9" w:rsidRDefault="00DB22D9" w:rsidP="00DB22D9">
      <w:pPr>
        <w:suppressAutoHyphens w:val="0"/>
        <w:jc w:val="both"/>
        <w:rPr>
          <w:rFonts w:eastAsiaTheme="minorHAnsi"/>
          <w:lang w:eastAsia="ru-RU"/>
        </w:rPr>
      </w:pPr>
      <w:r w:rsidRPr="00C928E6">
        <w:rPr>
          <w:rFonts w:eastAsiaTheme="minorHAnsi"/>
          <w:lang w:eastAsia="ru-RU"/>
        </w:rPr>
        <w:tab/>
        <w:t xml:space="preserve">Во всех муниципалитетах республики была проведена акция «Долг Памяти», которая была направлена на приведение в порядок памятников, мемориалов, воинских захоронений Великой Отечественной войны, а также монументах воинской и трудовой славы. Торжественный митинг и возложение цветов «Во имя памяти ушедших, во имя совести живых…»  сумел объединить все муниципалитеты республики, которые выкладывали в социальных сетях небольшие видеофрагменты, посвященные этим событиям. </w:t>
      </w:r>
    </w:p>
    <w:p w:rsidR="00DB22D9" w:rsidRDefault="00DB22D9" w:rsidP="00DB22D9">
      <w:pPr>
        <w:suppressAutoHyphens w:val="0"/>
        <w:ind w:firstLine="708"/>
        <w:jc w:val="both"/>
        <w:rPr>
          <w:rFonts w:eastAsiaTheme="minorHAnsi"/>
          <w:lang w:eastAsia="ru-RU"/>
        </w:rPr>
      </w:pPr>
      <w:r w:rsidRPr="00976505">
        <w:rPr>
          <w:rFonts w:eastAsiaTheme="minorHAnsi"/>
          <w:lang w:eastAsia="ru-RU"/>
        </w:rPr>
        <w:t>2 марта 2024 года на базе МБУ ДО «Центр детского творчества» г. Шумерл</w:t>
      </w:r>
      <w:r>
        <w:rPr>
          <w:rFonts w:eastAsiaTheme="minorHAnsi"/>
          <w:lang w:eastAsia="ru-RU"/>
        </w:rPr>
        <w:t>я Чувашской Республики состоялся</w:t>
      </w:r>
      <w:r w:rsidRPr="00976505">
        <w:rPr>
          <w:rFonts w:eastAsiaTheme="minorHAnsi"/>
          <w:lang w:eastAsia="ru-RU"/>
        </w:rPr>
        <w:t xml:space="preserve"> фестиваль военно-патриотических клубов, кадетских классов, отделений «ЮНАРМИЯ» </w:t>
      </w:r>
      <w:r>
        <w:rPr>
          <w:rFonts w:eastAsiaTheme="minorHAnsi"/>
          <w:lang w:eastAsia="ru-RU"/>
        </w:rPr>
        <w:t>«Нам этот мир завещано беречь!»</w:t>
      </w:r>
      <w:r w:rsidR="00826E8E">
        <w:rPr>
          <w:rFonts w:eastAsiaTheme="minorHAnsi"/>
          <w:lang w:eastAsia="ru-RU"/>
        </w:rPr>
        <w:t>.</w:t>
      </w:r>
      <w:r>
        <w:rPr>
          <w:rFonts w:eastAsiaTheme="minorHAnsi"/>
          <w:lang w:eastAsia="ru-RU"/>
        </w:rPr>
        <w:t xml:space="preserve"> </w:t>
      </w:r>
      <w:proofErr w:type="gramStart"/>
      <w:r>
        <w:rPr>
          <w:rFonts w:eastAsiaTheme="minorHAnsi"/>
          <w:lang w:eastAsia="ru-RU"/>
        </w:rPr>
        <w:t>В</w:t>
      </w:r>
      <w:proofErr w:type="gramEnd"/>
      <w:r>
        <w:rPr>
          <w:rFonts w:eastAsiaTheme="minorHAnsi"/>
          <w:lang w:eastAsia="ru-RU"/>
        </w:rPr>
        <w:t xml:space="preserve"> нем приняли участие </w:t>
      </w:r>
      <w:r w:rsidRPr="00976505">
        <w:rPr>
          <w:rFonts w:eastAsiaTheme="minorHAnsi"/>
          <w:lang w:eastAsia="ru-RU"/>
        </w:rPr>
        <w:t>победители муниципальных этапов</w:t>
      </w:r>
      <w:r>
        <w:rPr>
          <w:rFonts w:eastAsiaTheme="minorHAnsi"/>
          <w:lang w:eastAsia="ru-RU"/>
        </w:rPr>
        <w:t xml:space="preserve"> Фестиваля в следующих группах:</w:t>
      </w:r>
      <w:r w:rsidRPr="00976505">
        <w:rPr>
          <w:rFonts w:eastAsiaTheme="minorHAnsi"/>
          <w:lang w:eastAsia="ru-RU"/>
        </w:rPr>
        <w:t xml:space="preserve"> военно-патр</w:t>
      </w:r>
      <w:r>
        <w:rPr>
          <w:rFonts w:eastAsiaTheme="minorHAnsi"/>
          <w:lang w:eastAsia="ru-RU"/>
        </w:rPr>
        <w:t xml:space="preserve">иотические клубы и объединения; </w:t>
      </w:r>
      <w:r w:rsidRPr="00976505">
        <w:rPr>
          <w:rFonts w:eastAsiaTheme="minorHAnsi"/>
          <w:lang w:eastAsia="ru-RU"/>
        </w:rPr>
        <w:t>кадет</w:t>
      </w:r>
      <w:r>
        <w:rPr>
          <w:rFonts w:eastAsiaTheme="minorHAnsi"/>
          <w:lang w:eastAsia="ru-RU"/>
        </w:rPr>
        <w:t xml:space="preserve">ские школы и кадетские классы»; отделения «ЮНАРМИЯ». </w:t>
      </w:r>
      <w:r w:rsidRPr="00976505">
        <w:rPr>
          <w:rFonts w:eastAsiaTheme="minorHAnsi"/>
          <w:lang w:eastAsia="ru-RU"/>
        </w:rPr>
        <w:t>Возраст участников Фестива</w:t>
      </w:r>
      <w:r>
        <w:rPr>
          <w:rFonts w:eastAsiaTheme="minorHAnsi"/>
          <w:lang w:eastAsia="ru-RU"/>
        </w:rPr>
        <w:t>ля составлял</w:t>
      </w:r>
      <w:r w:rsidRPr="00976505">
        <w:rPr>
          <w:rFonts w:eastAsiaTheme="minorHAnsi"/>
          <w:lang w:eastAsia="ru-RU"/>
        </w:rPr>
        <w:t>– 8-18 лет</w:t>
      </w:r>
      <w:r>
        <w:rPr>
          <w:rFonts w:eastAsiaTheme="minorHAnsi"/>
          <w:lang w:eastAsia="ru-RU"/>
        </w:rPr>
        <w:t>, в количестве 250 человек.</w:t>
      </w:r>
    </w:p>
    <w:p w:rsidR="00DB22D9" w:rsidRDefault="00DB22D9" w:rsidP="00DB22D9">
      <w:pPr>
        <w:suppressAutoHyphens w:val="0"/>
        <w:ind w:firstLine="708"/>
        <w:jc w:val="both"/>
        <w:rPr>
          <w:rFonts w:eastAsiaTheme="minorHAnsi"/>
          <w:lang w:eastAsia="ru-RU"/>
        </w:rPr>
      </w:pPr>
      <w:r>
        <w:rPr>
          <w:rFonts w:eastAsiaTheme="minorHAnsi"/>
          <w:lang w:eastAsia="ru-RU"/>
        </w:rPr>
        <w:t>Все итоги месячника были подведены в рамках т</w:t>
      </w:r>
      <w:r w:rsidRPr="00EB33B2">
        <w:rPr>
          <w:rFonts w:eastAsiaTheme="minorHAnsi"/>
          <w:lang w:eastAsia="ru-RU"/>
        </w:rPr>
        <w:t>оржественно</w:t>
      </w:r>
      <w:r>
        <w:rPr>
          <w:rFonts w:eastAsiaTheme="minorHAnsi"/>
          <w:lang w:eastAsia="ru-RU"/>
        </w:rPr>
        <w:t>го</w:t>
      </w:r>
      <w:r w:rsidRPr="00EB33B2">
        <w:rPr>
          <w:rFonts w:eastAsiaTheme="minorHAnsi"/>
          <w:lang w:eastAsia="ru-RU"/>
        </w:rPr>
        <w:t xml:space="preserve"> </w:t>
      </w:r>
      <w:r>
        <w:rPr>
          <w:rFonts w:eastAsiaTheme="minorHAnsi"/>
          <w:lang w:eastAsia="ru-RU"/>
        </w:rPr>
        <w:t>закрытия</w:t>
      </w:r>
      <w:r w:rsidRPr="00EB33B2">
        <w:rPr>
          <w:rFonts w:eastAsiaTheme="minorHAnsi"/>
          <w:lang w:eastAsia="ru-RU"/>
        </w:rPr>
        <w:t xml:space="preserve"> республиканского месячника оборонно-массовой, спортивной и патриотической работы «Знай наших»</w:t>
      </w:r>
      <w:r>
        <w:rPr>
          <w:rFonts w:eastAsiaTheme="minorHAnsi"/>
          <w:lang w:eastAsia="ru-RU"/>
        </w:rPr>
        <w:t xml:space="preserve"> на котором присутствовало свыше 300 представителей муниципальных округов.</w:t>
      </w:r>
    </w:p>
    <w:p w:rsidR="00DB22D9" w:rsidRDefault="00DB22D9" w:rsidP="00DB22D9">
      <w:pPr>
        <w:suppressAutoHyphens w:val="0"/>
        <w:ind w:firstLine="708"/>
        <w:jc w:val="both"/>
      </w:pPr>
      <w:r w:rsidRPr="00EB33B2">
        <w:rPr>
          <w:rFonts w:eastAsiaTheme="minorHAnsi"/>
          <w:lang w:eastAsia="ru-RU"/>
        </w:rPr>
        <w:t>Республиканские соревнования по пулевой стрельбе среди военно-патриотических клубов, отделений «</w:t>
      </w:r>
      <w:proofErr w:type="spellStart"/>
      <w:r w:rsidRPr="00EB33B2">
        <w:rPr>
          <w:rFonts w:eastAsiaTheme="minorHAnsi"/>
          <w:lang w:eastAsia="ru-RU"/>
        </w:rPr>
        <w:t>Юнармия</w:t>
      </w:r>
      <w:proofErr w:type="spellEnd"/>
      <w:r w:rsidRPr="00EB33B2">
        <w:rPr>
          <w:rFonts w:eastAsiaTheme="minorHAnsi"/>
          <w:lang w:eastAsia="ru-RU"/>
        </w:rPr>
        <w:t>», кадет, учреждений образования Чувашской Республики</w:t>
      </w:r>
      <w:r>
        <w:rPr>
          <w:rFonts w:eastAsiaTheme="minorHAnsi"/>
          <w:lang w:eastAsia="ru-RU"/>
        </w:rPr>
        <w:t xml:space="preserve"> приняли участие представители образовательных организаций республики.</w:t>
      </w:r>
      <w:r w:rsidRPr="00F25F8E">
        <w:t xml:space="preserve"> </w:t>
      </w:r>
    </w:p>
    <w:p w:rsidR="00DB22D9" w:rsidRDefault="00DB22D9" w:rsidP="00DB22D9">
      <w:pPr>
        <w:suppressAutoHyphens w:val="0"/>
        <w:ind w:firstLine="708"/>
        <w:jc w:val="both"/>
        <w:rPr>
          <w:rFonts w:eastAsiaTheme="minorHAnsi"/>
          <w:lang w:eastAsia="ru-RU"/>
        </w:rPr>
      </w:pPr>
      <w:r>
        <w:t xml:space="preserve">В рамках проведения Всероссийских игр «Зарница 2.0» для младшей категории проходил </w:t>
      </w:r>
      <w:r w:rsidRPr="00F25F8E">
        <w:rPr>
          <w:rFonts w:eastAsiaTheme="minorHAnsi"/>
          <w:lang w:eastAsia="ru-RU"/>
        </w:rPr>
        <w:t>Республиканский смотр-конкурс юнармейских отделений общеобразовательных организаций в категории «Юный патриот»</w:t>
      </w:r>
      <w:r>
        <w:rPr>
          <w:rFonts w:eastAsiaTheme="minorHAnsi"/>
          <w:lang w:eastAsia="ru-RU"/>
        </w:rPr>
        <w:t>, где встретились победители муниципального этапа.</w:t>
      </w:r>
    </w:p>
    <w:p w:rsidR="00DB22D9" w:rsidRPr="00042ADA" w:rsidRDefault="00DB22D9" w:rsidP="00DB22D9">
      <w:pPr>
        <w:suppressAutoHyphens w:val="0"/>
        <w:ind w:firstLine="708"/>
        <w:jc w:val="both"/>
        <w:rPr>
          <w:rFonts w:eastAsiaTheme="minorHAnsi"/>
          <w:lang w:eastAsia="ru-RU"/>
        </w:rPr>
      </w:pPr>
      <w:r w:rsidRPr="00042ADA">
        <w:rPr>
          <w:rFonts w:eastAsiaTheme="minorHAnsi"/>
          <w:lang w:eastAsia="ru-RU"/>
        </w:rPr>
        <w:t xml:space="preserve">С 8 по 10 апреля в Санкт-Петербурге состоялся отборочный этап IX Всероссийского патриотического конкурса «Сыны и Дочери Отечества». Всероссийский патриотический проект проходит при поддержке Министерства обороны РФ и включён в перечень олимпиад и иных интеллектуальных и творческих. Центр «АВАНГАРД» организовал участие кадет чебоксарской школы №47 в количестве 18 чел. и творческих коллективов </w:t>
      </w:r>
      <w:r w:rsidRPr="00641E2D">
        <w:rPr>
          <w:rFonts w:eastAsiaTheme="minorHAnsi"/>
          <w:highlight w:val="yellow"/>
          <w:lang w:eastAsia="ru-RU"/>
        </w:rPr>
        <w:t>Порецкого муниципального округа в количестве 16 чел. Кадеты чебоксарской школы №47 показали творческие способности, участвуя в различных номинациях и стали победителями IX Всероссийского патриотического проекта «Сыны и дочери Отечества».</w:t>
      </w:r>
    </w:p>
    <w:p w:rsidR="00DB22D9" w:rsidRPr="00042ADA" w:rsidRDefault="00DB22D9" w:rsidP="00DB22D9">
      <w:pPr>
        <w:suppressAutoHyphens w:val="0"/>
        <w:ind w:firstLine="708"/>
        <w:jc w:val="both"/>
        <w:rPr>
          <w:rFonts w:eastAsiaTheme="minorHAnsi"/>
          <w:lang w:eastAsia="ru-RU"/>
        </w:rPr>
      </w:pPr>
      <w:r w:rsidRPr="00042ADA">
        <w:rPr>
          <w:rFonts w:eastAsiaTheme="minorHAnsi"/>
          <w:lang w:eastAsia="ru-RU"/>
        </w:rPr>
        <w:lastRenderedPageBreak/>
        <w:t>Ребята заняли первое место и получили официальное приглашение на заключительный этап Всероссийского патриотического проекта «Сыны и дочери Отечества» – «Марш Победителей», который состо</w:t>
      </w:r>
      <w:r>
        <w:rPr>
          <w:rFonts w:eastAsiaTheme="minorHAnsi"/>
          <w:lang w:eastAsia="ru-RU"/>
        </w:rPr>
        <w:t>ялся</w:t>
      </w:r>
      <w:r w:rsidRPr="00042ADA">
        <w:rPr>
          <w:rFonts w:eastAsiaTheme="minorHAnsi"/>
          <w:lang w:eastAsia="ru-RU"/>
        </w:rPr>
        <w:t xml:space="preserve"> в Москве в ноябре нынешнего года.</w:t>
      </w:r>
    </w:p>
    <w:p w:rsidR="00DB22D9" w:rsidRDefault="00DB22D9" w:rsidP="00DB22D9">
      <w:pPr>
        <w:suppressAutoHyphens w:val="0"/>
        <w:ind w:firstLine="708"/>
        <w:jc w:val="both"/>
        <w:rPr>
          <w:rFonts w:eastAsiaTheme="minorHAnsi"/>
          <w:lang w:eastAsia="ru-RU"/>
        </w:rPr>
      </w:pPr>
      <w:r w:rsidRPr="00042ADA">
        <w:rPr>
          <w:rFonts w:eastAsiaTheme="minorHAnsi"/>
          <w:lang w:eastAsia="ru-RU"/>
        </w:rPr>
        <w:t xml:space="preserve">По итогам конкурсного смотра «Церемониальный отряд барабанщиц» МАОУ «Порецкая СОШ» заняли 1 место (золотой диплом), в номинации «Ансамбли </w:t>
      </w:r>
      <w:proofErr w:type="spellStart"/>
      <w:r w:rsidRPr="00042ADA">
        <w:rPr>
          <w:rFonts w:eastAsiaTheme="minorHAnsi"/>
          <w:lang w:eastAsia="ru-RU"/>
        </w:rPr>
        <w:t>мажореток</w:t>
      </w:r>
      <w:proofErr w:type="spellEnd"/>
      <w:r w:rsidRPr="00042ADA">
        <w:rPr>
          <w:rFonts w:eastAsiaTheme="minorHAnsi"/>
          <w:lang w:eastAsia="ru-RU"/>
        </w:rPr>
        <w:t xml:space="preserve"> и барабанщиц». </w:t>
      </w:r>
    </w:p>
    <w:p w:rsidR="00DB22D9" w:rsidRDefault="00DB22D9" w:rsidP="00DB22D9">
      <w:pPr>
        <w:suppressAutoHyphens w:val="0"/>
        <w:ind w:firstLine="708"/>
        <w:jc w:val="both"/>
        <w:rPr>
          <w:rFonts w:eastAsiaTheme="minorHAnsi"/>
          <w:lang w:eastAsia="ru-RU"/>
        </w:rPr>
      </w:pPr>
      <w:r>
        <w:rPr>
          <w:rFonts w:eastAsiaTheme="minorHAnsi"/>
          <w:lang w:eastAsia="ru-RU"/>
        </w:rPr>
        <w:t xml:space="preserve">Были определены победители республиканского этапа для участия во </w:t>
      </w:r>
      <w:r w:rsidRPr="00F25F8E">
        <w:rPr>
          <w:rFonts w:eastAsiaTheme="minorHAnsi"/>
          <w:lang w:eastAsia="ru-RU"/>
        </w:rPr>
        <w:t>Всероссийском детско-юношеско</w:t>
      </w:r>
      <w:r>
        <w:rPr>
          <w:rFonts w:eastAsiaTheme="minorHAnsi"/>
          <w:lang w:eastAsia="ru-RU"/>
        </w:rPr>
        <w:t>м</w:t>
      </w:r>
      <w:r w:rsidRPr="00F25F8E">
        <w:rPr>
          <w:rFonts w:eastAsiaTheme="minorHAnsi"/>
          <w:lang w:eastAsia="ru-RU"/>
        </w:rPr>
        <w:t xml:space="preserve"> фестивал</w:t>
      </w:r>
      <w:r>
        <w:rPr>
          <w:rFonts w:eastAsiaTheme="minorHAnsi"/>
          <w:lang w:eastAsia="ru-RU"/>
        </w:rPr>
        <w:t>е</w:t>
      </w:r>
      <w:r w:rsidRPr="00F25F8E">
        <w:rPr>
          <w:rFonts w:eastAsiaTheme="minorHAnsi"/>
          <w:lang w:eastAsia="ru-RU"/>
        </w:rPr>
        <w:t xml:space="preserve"> «Ворошиловский стрелок»</w:t>
      </w:r>
      <w:r>
        <w:rPr>
          <w:rFonts w:eastAsiaTheme="minorHAnsi"/>
          <w:lang w:eastAsia="ru-RU"/>
        </w:rPr>
        <w:t>.</w:t>
      </w:r>
    </w:p>
    <w:p w:rsidR="00DB22D9" w:rsidRDefault="00DB22D9" w:rsidP="00DB22D9">
      <w:pPr>
        <w:suppressAutoHyphens w:val="0"/>
        <w:ind w:firstLine="708"/>
        <w:jc w:val="both"/>
        <w:rPr>
          <w:rFonts w:eastAsiaTheme="minorHAnsi"/>
          <w:lang w:eastAsia="ru-RU"/>
        </w:rPr>
      </w:pPr>
      <w:r w:rsidRPr="00042ADA">
        <w:rPr>
          <w:rFonts w:eastAsiaTheme="minorHAnsi"/>
          <w:lang w:eastAsia="ru-RU"/>
        </w:rPr>
        <w:t xml:space="preserve">Команда поисковых отрядов Чувашии приняли участие в Межрегиональном военно-спортивном фестивале "Заоблачный фронт. </w:t>
      </w:r>
      <w:proofErr w:type="spellStart"/>
      <w:r w:rsidRPr="00042ADA">
        <w:rPr>
          <w:rFonts w:eastAsiaTheme="minorHAnsi"/>
          <w:lang w:eastAsia="ru-RU"/>
        </w:rPr>
        <w:t>Иремель</w:t>
      </w:r>
      <w:proofErr w:type="spellEnd"/>
      <w:r w:rsidRPr="00042ADA">
        <w:rPr>
          <w:rFonts w:eastAsiaTheme="minorHAnsi"/>
          <w:lang w:eastAsia="ru-RU"/>
        </w:rPr>
        <w:t xml:space="preserve">.", который проходил в Челябинской области. Более 180 участников из нескольких регионов страны совершенствовали свои навыки. Участники обучались основам альпинисткой и поисковой подготовки, основам ориентирования и аварийно-спасательных работ, а также медицине. Отряды </w:t>
      </w:r>
      <w:proofErr w:type="spellStart"/>
      <w:r w:rsidRPr="00042ADA">
        <w:rPr>
          <w:rFonts w:eastAsiaTheme="minorHAnsi"/>
          <w:lang w:eastAsia="ru-RU"/>
        </w:rPr>
        <w:t>реконструкторов</w:t>
      </w:r>
      <w:proofErr w:type="spellEnd"/>
      <w:r w:rsidRPr="00042ADA">
        <w:rPr>
          <w:rFonts w:eastAsiaTheme="minorHAnsi"/>
          <w:lang w:eastAsia="ru-RU"/>
        </w:rPr>
        <w:t xml:space="preserve"> провели показательную реконструкцию боя 1942 года между горными стрелками Вермахта и бойцами РККА. По итогам общекомандных соревнований команды Чувашской Республики заняли первые места в средней и старшей подгруппе.</w:t>
      </w:r>
    </w:p>
    <w:p w:rsidR="00DB22D9" w:rsidRPr="00042ADA" w:rsidRDefault="00DB22D9" w:rsidP="00DB22D9">
      <w:pPr>
        <w:suppressAutoHyphens w:val="0"/>
        <w:ind w:firstLine="708"/>
        <w:jc w:val="both"/>
        <w:rPr>
          <w:rFonts w:eastAsiaTheme="minorHAnsi"/>
          <w:lang w:eastAsia="ru-RU"/>
        </w:rPr>
      </w:pPr>
      <w:r w:rsidRPr="00042ADA">
        <w:rPr>
          <w:rFonts w:eastAsiaTheme="minorHAnsi"/>
          <w:lang w:eastAsia="ru-RU"/>
        </w:rPr>
        <w:t>С февраля по апрель 2024 года были организованы «Кадетские балы Чувашии» среди кадетских школ и кадетских классов: «Кадетский Георгиевский бал» - среди обучающихся 9-11 классов специализированных образовательных организаций, реализующих образовательные программы в области кадетского обучения и государственной службы; «Бал четырех Побед» - для обучающихся 7-8 классов специализированных образовательных организаций, реализующих образовательные программы в области кадетского обучения и государственной службы и «Вальс победы» - республиканский конкурс, посвященный Дню Победы в Великой отечественной войне 1941-1945 годов, среди обучающихся 5-6 классов специализированных образовательных организаций, реализующих образовательные программы в области кадетского обучения и государственной службы, включая военную, а также общеобразовательных организаций.</w:t>
      </w:r>
    </w:p>
    <w:p w:rsidR="00DB22D9" w:rsidRDefault="00DB22D9" w:rsidP="00DB22D9">
      <w:pPr>
        <w:suppressAutoHyphens w:val="0"/>
        <w:ind w:firstLine="708"/>
        <w:jc w:val="both"/>
        <w:rPr>
          <w:rFonts w:eastAsiaTheme="minorHAnsi"/>
          <w:lang w:eastAsia="ru-RU"/>
        </w:rPr>
      </w:pPr>
      <w:r w:rsidRPr="00042ADA">
        <w:rPr>
          <w:rFonts w:eastAsiaTheme="minorHAnsi"/>
          <w:lang w:eastAsia="ru-RU"/>
        </w:rPr>
        <w:t xml:space="preserve">В 2024 году </w:t>
      </w:r>
      <w:proofErr w:type="spellStart"/>
      <w:r w:rsidRPr="00042ADA">
        <w:rPr>
          <w:rFonts w:eastAsiaTheme="minorHAnsi"/>
          <w:lang w:eastAsia="ru-RU"/>
        </w:rPr>
        <w:t>Бально</w:t>
      </w:r>
      <w:proofErr w:type="spellEnd"/>
      <w:r w:rsidRPr="00042ADA">
        <w:rPr>
          <w:rFonts w:eastAsiaTheme="minorHAnsi"/>
          <w:lang w:eastAsia="ru-RU"/>
        </w:rPr>
        <w:t>-хореографический комплекс кадетских школ и кадетских классов проводился в 17 раз, количество участников составило более 800 человек.</w:t>
      </w:r>
    </w:p>
    <w:p w:rsidR="00DB22D9" w:rsidRDefault="00DB22D9" w:rsidP="00DB22D9">
      <w:pPr>
        <w:suppressAutoHyphens w:val="0"/>
        <w:ind w:firstLine="708"/>
        <w:jc w:val="both"/>
      </w:pPr>
      <w:r>
        <w:rPr>
          <w:rFonts w:eastAsiaTheme="minorHAnsi"/>
          <w:lang w:eastAsia="ru-RU"/>
        </w:rPr>
        <w:t>В апреле стартовал р</w:t>
      </w:r>
      <w:r w:rsidRPr="00F25F8E">
        <w:rPr>
          <w:rFonts w:eastAsiaTheme="minorHAnsi"/>
          <w:lang w:eastAsia="ru-RU"/>
        </w:rPr>
        <w:t>еспубликанский конкурс «Лучший кадет»</w:t>
      </w:r>
      <w:r>
        <w:rPr>
          <w:rFonts w:eastAsiaTheme="minorHAnsi"/>
          <w:lang w:eastAsia="ru-RU"/>
        </w:rPr>
        <w:t>, где были определены финалисты данного конкурса, где определились победители в количестве 15 кадет.</w:t>
      </w:r>
      <w:r w:rsidRPr="00F25F8E">
        <w:t xml:space="preserve"> </w:t>
      </w:r>
    </w:p>
    <w:p w:rsidR="00DB22D9" w:rsidRDefault="00DB22D9" w:rsidP="00DB22D9">
      <w:pPr>
        <w:suppressAutoHyphens w:val="0"/>
        <w:ind w:firstLine="708"/>
        <w:jc w:val="both"/>
        <w:rPr>
          <w:rFonts w:eastAsiaTheme="minorHAnsi"/>
          <w:lang w:eastAsia="ru-RU"/>
        </w:rPr>
      </w:pPr>
      <w:r>
        <w:t xml:space="preserve">Для участников военно – патриотических клубов были проведены </w:t>
      </w:r>
      <w:r w:rsidRPr="00F25F8E">
        <w:rPr>
          <w:rFonts w:eastAsiaTheme="minorHAnsi"/>
          <w:lang w:eastAsia="ru-RU"/>
        </w:rPr>
        <w:t>Республиканские соревнования по военно-прикладному многоборью на Кубок имени Гагарина Ю.А</w:t>
      </w:r>
      <w:r>
        <w:rPr>
          <w:rFonts w:eastAsiaTheme="minorHAnsi"/>
          <w:lang w:eastAsia="ru-RU"/>
        </w:rPr>
        <w:t xml:space="preserve">. </w:t>
      </w:r>
    </w:p>
    <w:p w:rsidR="00DB22D9" w:rsidRDefault="00DB22D9" w:rsidP="00DB22D9">
      <w:pPr>
        <w:suppressAutoHyphens w:val="0"/>
        <w:ind w:firstLine="708"/>
        <w:jc w:val="both"/>
        <w:rPr>
          <w:rFonts w:eastAsiaTheme="minorHAnsi"/>
          <w:lang w:eastAsia="ru-RU"/>
        </w:rPr>
      </w:pPr>
      <w:r>
        <w:rPr>
          <w:rFonts w:eastAsiaTheme="minorHAnsi"/>
          <w:lang w:eastAsia="ru-RU"/>
        </w:rPr>
        <w:t xml:space="preserve">18 мая состоялся </w:t>
      </w:r>
      <w:r w:rsidRPr="00522CF0">
        <w:rPr>
          <w:rFonts w:eastAsiaTheme="minorHAnsi"/>
          <w:lang w:eastAsia="ru-RU"/>
        </w:rPr>
        <w:t>IX республиканский смотр-конкурс кадетских и военно-патриотических (ВПК) формирований "Салют Победы", посвященный 79-й годовщине Победы в Великой Отечественной войне</w:t>
      </w:r>
      <w:r>
        <w:rPr>
          <w:rFonts w:eastAsiaTheme="minorHAnsi"/>
          <w:lang w:eastAsia="ru-RU"/>
        </w:rPr>
        <w:t>.</w:t>
      </w:r>
      <w:r w:rsidRPr="00522CF0">
        <w:rPr>
          <w:rFonts w:eastAsiaTheme="minorHAnsi"/>
          <w:lang w:eastAsia="ru-RU"/>
        </w:rPr>
        <w:t xml:space="preserve"> В конкурсе приняли участие около 300 юнармейцев в составе 19 отрядов из 15 муниципалитетов республики. На церемонии награждения отличившиеся отряды были отмечены дипломами в различных номинациях.</w:t>
      </w:r>
    </w:p>
    <w:p w:rsidR="00DB22D9" w:rsidRDefault="00DB22D9" w:rsidP="00DB22D9">
      <w:pPr>
        <w:suppressAutoHyphens w:val="0"/>
        <w:ind w:firstLine="708"/>
        <w:jc w:val="both"/>
        <w:rPr>
          <w:rFonts w:eastAsiaTheme="minorHAnsi"/>
          <w:lang w:eastAsia="ru-RU"/>
        </w:rPr>
      </w:pPr>
      <w:r>
        <w:rPr>
          <w:rFonts w:eastAsiaTheme="minorHAnsi"/>
          <w:lang w:eastAsia="ru-RU"/>
        </w:rPr>
        <w:t>С</w:t>
      </w:r>
      <w:r w:rsidRPr="00976505">
        <w:rPr>
          <w:rFonts w:eastAsiaTheme="minorHAnsi"/>
          <w:lang w:eastAsia="ru-RU"/>
        </w:rPr>
        <w:t xml:space="preserve"> 25 апреля по 9 мая 2024 года в п. </w:t>
      </w:r>
      <w:proofErr w:type="spellStart"/>
      <w:r w:rsidRPr="00976505">
        <w:rPr>
          <w:rFonts w:eastAsiaTheme="minorHAnsi"/>
          <w:lang w:eastAsia="ru-RU"/>
        </w:rPr>
        <w:t>Самофа́ловка</w:t>
      </w:r>
      <w:proofErr w:type="spellEnd"/>
      <w:r w:rsidRPr="00976505">
        <w:rPr>
          <w:rFonts w:eastAsiaTheme="minorHAnsi"/>
          <w:lang w:eastAsia="ru-RU"/>
        </w:rPr>
        <w:t xml:space="preserve">, </w:t>
      </w:r>
      <w:proofErr w:type="spellStart"/>
      <w:r w:rsidRPr="00976505">
        <w:rPr>
          <w:rFonts w:eastAsiaTheme="minorHAnsi"/>
          <w:lang w:eastAsia="ru-RU"/>
        </w:rPr>
        <w:t>Городищенский</w:t>
      </w:r>
      <w:proofErr w:type="spellEnd"/>
      <w:r w:rsidRPr="00976505">
        <w:rPr>
          <w:rFonts w:eastAsiaTheme="minorHAnsi"/>
          <w:lang w:eastAsia="ru-RU"/>
        </w:rPr>
        <w:t xml:space="preserve"> район, Волгоградской области</w:t>
      </w:r>
      <w:r>
        <w:rPr>
          <w:rFonts w:eastAsiaTheme="minorHAnsi"/>
          <w:lang w:eastAsia="ru-RU"/>
        </w:rPr>
        <w:t xml:space="preserve"> была направлена делегация</w:t>
      </w:r>
      <w:r w:rsidRPr="00976505">
        <w:rPr>
          <w:rFonts w:eastAsiaTheme="minorHAnsi"/>
          <w:lang w:eastAsia="ru-RU"/>
        </w:rPr>
        <w:t xml:space="preserve"> Чувашской Республики </w:t>
      </w:r>
      <w:r>
        <w:rPr>
          <w:rFonts w:eastAsiaTheme="minorHAnsi"/>
          <w:lang w:eastAsia="ru-RU"/>
        </w:rPr>
        <w:t xml:space="preserve">составе 25 человек </w:t>
      </w:r>
      <w:r w:rsidRPr="00976505">
        <w:rPr>
          <w:rFonts w:eastAsiaTheme="minorHAnsi"/>
          <w:lang w:eastAsia="ru-RU"/>
        </w:rPr>
        <w:t>для участия в межрегиональной экспедиции по поиску погибших защитников Отечества в годы Великой отечественной войны</w:t>
      </w:r>
      <w:r>
        <w:rPr>
          <w:rFonts w:eastAsiaTheme="minorHAnsi"/>
          <w:lang w:eastAsia="ru-RU"/>
        </w:rPr>
        <w:t xml:space="preserve">. </w:t>
      </w:r>
      <w:r w:rsidRPr="00976505">
        <w:rPr>
          <w:rFonts w:eastAsiaTheme="minorHAnsi"/>
          <w:lang w:eastAsia="ru-RU"/>
        </w:rPr>
        <w:t xml:space="preserve">Так же в рамках данной экспедиции </w:t>
      </w:r>
      <w:r w:rsidRPr="00976505">
        <w:rPr>
          <w:bdr w:val="none" w:sz="0" w:space="0" w:color="auto" w:frame="1"/>
          <w:shd w:val="clear" w:color="auto" w:fill="FFFFFF"/>
          <w:lang w:eastAsia="ru-RU"/>
        </w:rPr>
        <w:t xml:space="preserve">команды поисковых отрядов Чувашии приняли участие </w:t>
      </w:r>
      <w:r w:rsidRPr="00976505">
        <w:rPr>
          <w:rFonts w:eastAsiaTheme="minorHAnsi"/>
          <w:lang w:eastAsia="ru-RU"/>
        </w:rPr>
        <w:t>в открытии Регионального этапа Всероссийс</w:t>
      </w:r>
      <w:r>
        <w:rPr>
          <w:rFonts w:eastAsiaTheme="minorHAnsi"/>
          <w:lang w:eastAsia="ru-RU"/>
        </w:rPr>
        <w:t xml:space="preserve">кой акции «Вахта Памяти – 2024» </w:t>
      </w:r>
      <w:r w:rsidRPr="00976505">
        <w:rPr>
          <w:rFonts w:eastAsiaTheme="minorHAnsi"/>
          <w:lang w:eastAsia="ru-RU"/>
        </w:rPr>
        <w:t>на территории Волгоградской области на Мамаевом кургане</w:t>
      </w:r>
      <w:r>
        <w:rPr>
          <w:rFonts w:eastAsiaTheme="minorHAnsi"/>
          <w:lang w:eastAsia="ru-RU"/>
        </w:rPr>
        <w:t>.</w:t>
      </w:r>
    </w:p>
    <w:p w:rsidR="00DB22D9" w:rsidRDefault="00DB22D9" w:rsidP="00DB22D9">
      <w:pPr>
        <w:suppressAutoHyphens w:val="0"/>
        <w:ind w:firstLine="708"/>
        <w:jc w:val="both"/>
        <w:rPr>
          <w:rFonts w:eastAsiaTheme="minorHAnsi"/>
          <w:lang w:eastAsia="ru-RU"/>
        </w:rPr>
      </w:pPr>
      <w:r>
        <w:rPr>
          <w:rFonts w:eastAsiaTheme="minorHAnsi"/>
          <w:lang w:eastAsia="ru-RU"/>
        </w:rPr>
        <w:t xml:space="preserve">Для кадетских классов состоялись традиционные соревнования </w:t>
      </w:r>
      <w:r w:rsidRPr="00F25F8E">
        <w:rPr>
          <w:rFonts w:eastAsiaTheme="minorHAnsi"/>
          <w:lang w:eastAsia="ru-RU"/>
        </w:rPr>
        <w:t>«Кадетская поверка»</w:t>
      </w:r>
      <w:r>
        <w:rPr>
          <w:rFonts w:eastAsiaTheme="minorHAnsi"/>
          <w:lang w:eastAsia="ru-RU"/>
        </w:rPr>
        <w:t>, в которых приняло участие свыше 300 курсантов в 3 возрастных категориях.</w:t>
      </w:r>
    </w:p>
    <w:p w:rsidR="00DB22D9" w:rsidRDefault="00DB22D9" w:rsidP="00DB22D9">
      <w:pPr>
        <w:suppressAutoHyphens w:val="0"/>
        <w:ind w:firstLine="708"/>
        <w:jc w:val="both"/>
        <w:rPr>
          <w:rFonts w:eastAsiaTheme="minorHAnsi"/>
          <w:lang w:eastAsia="ru-RU"/>
        </w:rPr>
      </w:pPr>
      <w:r>
        <w:rPr>
          <w:rFonts w:eastAsiaTheme="minorHAnsi"/>
          <w:lang w:eastAsia="ru-RU"/>
        </w:rPr>
        <w:t>С</w:t>
      </w:r>
      <w:r w:rsidRPr="00976505">
        <w:rPr>
          <w:rFonts w:eastAsiaTheme="minorHAnsi"/>
          <w:lang w:eastAsia="ru-RU"/>
        </w:rPr>
        <w:t xml:space="preserve"> 9 по 13 июля на острове Вертолётный Республики Татарстан </w:t>
      </w:r>
      <w:r>
        <w:rPr>
          <w:rFonts w:eastAsiaTheme="minorHAnsi"/>
          <w:lang w:eastAsia="ru-RU"/>
        </w:rPr>
        <w:t>объединенная команда поисковых отрядов в составе 15 человек приняла участие в X Всероссийской школе</w:t>
      </w:r>
      <w:r w:rsidRPr="00976505">
        <w:rPr>
          <w:rFonts w:eastAsiaTheme="minorHAnsi"/>
          <w:lang w:eastAsia="ru-RU"/>
        </w:rPr>
        <w:t xml:space="preserve"> поисковика «Поисковый фр</w:t>
      </w:r>
      <w:r>
        <w:rPr>
          <w:rFonts w:eastAsiaTheme="minorHAnsi"/>
          <w:lang w:eastAsia="ru-RU"/>
        </w:rPr>
        <w:t>онт», участниками которой стали</w:t>
      </w:r>
      <w:r w:rsidRPr="00976505">
        <w:rPr>
          <w:rFonts w:eastAsiaTheme="minorHAnsi"/>
          <w:lang w:eastAsia="ru-RU"/>
        </w:rPr>
        <w:t xml:space="preserve"> 200 бойцов поисковых объединений Российской Федерации.</w:t>
      </w:r>
      <w:r>
        <w:rPr>
          <w:rFonts w:eastAsiaTheme="minorHAnsi"/>
          <w:lang w:eastAsia="ru-RU"/>
        </w:rPr>
        <w:t xml:space="preserve"> Также в течение года поисковики приняли участие в </w:t>
      </w:r>
      <w:r w:rsidRPr="00522CF0">
        <w:rPr>
          <w:rFonts w:eastAsiaTheme="minorHAnsi"/>
          <w:lang w:eastAsia="ru-RU"/>
        </w:rPr>
        <w:t>«Школе поисковика»</w:t>
      </w:r>
      <w:r>
        <w:rPr>
          <w:rFonts w:eastAsiaTheme="minorHAnsi"/>
          <w:lang w:eastAsia="ru-RU"/>
        </w:rPr>
        <w:t>.</w:t>
      </w:r>
    </w:p>
    <w:p w:rsidR="00DB22D9" w:rsidRPr="00C928E6" w:rsidRDefault="00DB22D9" w:rsidP="00DB22D9">
      <w:pPr>
        <w:suppressAutoHyphens w:val="0"/>
        <w:ind w:firstLine="708"/>
        <w:jc w:val="both"/>
        <w:rPr>
          <w:rFonts w:eastAsiaTheme="minorHAnsi"/>
          <w:lang w:eastAsia="ru-RU"/>
        </w:rPr>
      </w:pPr>
      <w:r>
        <w:rPr>
          <w:rFonts w:eastAsiaTheme="minorHAnsi"/>
          <w:lang w:eastAsia="ru-RU"/>
        </w:rPr>
        <w:lastRenderedPageBreak/>
        <w:t>В 2024</w:t>
      </w:r>
      <w:r w:rsidRPr="00C928E6">
        <w:rPr>
          <w:rFonts w:eastAsiaTheme="minorHAnsi"/>
          <w:lang w:eastAsia="ru-RU"/>
        </w:rPr>
        <w:t xml:space="preserve"> году продолжилась реализация проекта «Герои Отечества», в том числе в части актуализации списков погибших (умерших) героев Отечества (Герои Советского Союза и Российской Федерации, кавалеров ордена боевого «Красного Знамени», кавалеров ордена «Святого Георгия», кавалеров ордена «За заслуги перед Отечеством» (с мечами), кавалеров ордена «Славы». На портале ПФО «Герои Отечества» размещалась информация</w:t>
      </w:r>
      <w:r>
        <w:rPr>
          <w:rFonts w:eastAsiaTheme="minorHAnsi"/>
          <w:lang w:eastAsia="ru-RU"/>
        </w:rPr>
        <w:t xml:space="preserve"> о реализации проекта, более 189</w:t>
      </w:r>
      <w:r w:rsidRPr="00C928E6">
        <w:rPr>
          <w:rFonts w:eastAsiaTheme="minorHAnsi"/>
          <w:lang w:eastAsia="ru-RU"/>
        </w:rPr>
        <w:t xml:space="preserve"> статей.</w:t>
      </w:r>
    </w:p>
    <w:p w:rsidR="00DB22D9" w:rsidRDefault="00DB22D9" w:rsidP="00DB22D9">
      <w:pPr>
        <w:suppressAutoHyphens w:val="0"/>
        <w:ind w:firstLine="708"/>
        <w:jc w:val="both"/>
        <w:rPr>
          <w:rFonts w:eastAsiaTheme="minorHAnsi"/>
          <w:lang w:eastAsia="ru-RU"/>
        </w:rPr>
      </w:pPr>
      <w:r w:rsidRPr="00C928E6">
        <w:rPr>
          <w:rFonts w:eastAsiaTheme="minorHAnsi"/>
          <w:lang w:eastAsia="ru-RU"/>
        </w:rPr>
        <w:t xml:space="preserve">В рамках проекта проводились республиканские этапы конкурса «Лучший музей (музейная экспозиция), посвященного увековечению памяти защитников Отечества», и «Лучший военно-патриотический клуб» Приволжского федерального округа. </w:t>
      </w:r>
    </w:p>
    <w:p w:rsidR="00DB22D9" w:rsidRDefault="00DB22D9" w:rsidP="00DB22D9">
      <w:pPr>
        <w:suppressAutoHyphens w:val="0"/>
        <w:ind w:firstLine="708"/>
        <w:jc w:val="both"/>
        <w:rPr>
          <w:rFonts w:eastAsiaTheme="minorHAnsi"/>
          <w:lang w:eastAsia="ru-RU"/>
        </w:rPr>
      </w:pPr>
      <w:r w:rsidRPr="00976505">
        <w:rPr>
          <w:rFonts w:eastAsiaTheme="minorHAnsi"/>
          <w:shd w:val="clear" w:color="auto" w:fill="FFFFFF"/>
          <w:lang w:eastAsia="ru-RU"/>
        </w:rPr>
        <w:t xml:space="preserve">Также </w:t>
      </w:r>
      <w:r w:rsidRPr="00976505">
        <w:rPr>
          <w:rFonts w:eastAsiaTheme="minorHAnsi"/>
          <w:lang w:eastAsia="ru-RU"/>
        </w:rPr>
        <w:t>Центр принимает активное участие в мероприятиях, посвященных открытию «Парты Героя». Цель Всероссийского образовательного проекта – напомнить обучающимся о земляках – Героях, проявивших личное мужество и готовность к самопожертвованию.</w:t>
      </w:r>
      <w:r w:rsidRPr="00C928E6">
        <w:rPr>
          <w:rFonts w:eastAsiaTheme="minorHAnsi"/>
          <w:lang w:eastAsia="ru-RU"/>
        </w:rPr>
        <w:t xml:space="preserve"> </w:t>
      </w:r>
    </w:p>
    <w:p w:rsidR="00DB22D9" w:rsidRPr="00C928E6" w:rsidRDefault="00DB22D9" w:rsidP="00DB22D9">
      <w:pPr>
        <w:suppressAutoHyphens w:val="0"/>
        <w:ind w:firstLine="708"/>
        <w:jc w:val="both"/>
        <w:rPr>
          <w:rFonts w:eastAsiaTheme="minorHAnsi"/>
          <w:lang w:eastAsia="ru-RU"/>
        </w:rPr>
      </w:pPr>
      <w:r>
        <w:rPr>
          <w:rFonts w:eastAsiaTheme="minorHAnsi"/>
          <w:lang w:eastAsia="ru-RU"/>
        </w:rPr>
        <w:t>21 мая проходил р</w:t>
      </w:r>
      <w:r w:rsidRPr="00522CF0">
        <w:rPr>
          <w:rFonts w:eastAsiaTheme="minorHAnsi"/>
          <w:lang w:eastAsia="ru-RU"/>
        </w:rPr>
        <w:t xml:space="preserve">еспубликанский этап </w:t>
      </w:r>
      <w:r>
        <w:rPr>
          <w:rFonts w:eastAsiaTheme="minorHAnsi"/>
          <w:lang w:eastAsia="ru-RU"/>
        </w:rPr>
        <w:t xml:space="preserve">проекта </w:t>
      </w:r>
      <w:r w:rsidRPr="00522CF0">
        <w:rPr>
          <w:rFonts w:eastAsiaTheme="minorHAnsi"/>
          <w:lang w:eastAsia="ru-RU"/>
        </w:rPr>
        <w:t>«Школа безопасности»</w:t>
      </w:r>
      <w:r>
        <w:rPr>
          <w:rFonts w:eastAsiaTheme="minorHAnsi"/>
          <w:lang w:eastAsia="ru-RU"/>
        </w:rPr>
        <w:t>, в котором приняли участие 10 команд из которых победителей представит команду Чувашии на окружном этапе.</w:t>
      </w:r>
    </w:p>
    <w:p w:rsidR="00DB22D9" w:rsidRPr="00C928E6" w:rsidRDefault="00DB22D9" w:rsidP="00DB22D9">
      <w:pPr>
        <w:ind w:firstLine="709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В июне 2024</w:t>
      </w:r>
      <w:r w:rsidRPr="00C928E6">
        <w:rPr>
          <w:iCs/>
          <w:color w:val="000000" w:themeColor="text1"/>
        </w:rPr>
        <w:t xml:space="preserve"> года состоялись финальные игры республиканских военно-спортивных игр «Зарница» и «Орленок», в которых приняло участие около</w:t>
      </w:r>
      <w:r>
        <w:rPr>
          <w:iCs/>
          <w:color w:val="000000" w:themeColor="text1"/>
        </w:rPr>
        <w:t>10 000</w:t>
      </w:r>
      <w:r w:rsidRPr="00C928E6">
        <w:rPr>
          <w:iCs/>
          <w:color w:val="000000" w:themeColor="text1"/>
        </w:rPr>
        <w:t xml:space="preserve"> тыс. ребят. На муниципальном этапе (с 15</w:t>
      </w:r>
      <w:r>
        <w:rPr>
          <w:iCs/>
          <w:color w:val="000000" w:themeColor="text1"/>
        </w:rPr>
        <w:t>.05.2024 по 01.06.2024</w:t>
      </w:r>
      <w:r w:rsidRPr="00C928E6">
        <w:rPr>
          <w:iCs/>
          <w:color w:val="000000" w:themeColor="text1"/>
        </w:rPr>
        <w:t>) приняло участие 4 786 человек, на республиканском этапе свыше</w:t>
      </w:r>
      <w:r>
        <w:rPr>
          <w:iCs/>
          <w:color w:val="000000" w:themeColor="text1"/>
        </w:rPr>
        <w:t xml:space="preserve"> 6</w:t>
      </w:r>
      <w:r w:rsidRPr="00C928E6">
        <w:rPr>
          <w:iCs/>
          <w:color w:val="000000" w:themeColor="text1"/>
        </w:rPr>
        <w:t xml:space="preserve">50 человек. </w:t>
      </w:r>
    </w:p>
    <w:p w:rsidR="00DB22D9" w:rsidRDefault="00DB22D9" w:rsidP="00DB22D9">
      <w:pPr>
        <w:ind w:firstLine="709"/>
        <w:jc w:val="both"/>
        <w:rPr>
          <w:iCs/>
          <w:color w:val="000000" w:themeColor="text1"/>
        </w:rPr>
      </w:pPr>
      <w:r w:rsidRPr="00C928E6">
        <w:rPr>
          <w:iCs/>
          <w:color w:val="000000" w:themeColor="text1"/>
        </w:rPr>
        <w:t>На окружном этапе военно-спортивной игры «Зарница Поволжья» в Оренбургской области делегация Чувашской Республики (команда юнарме</w:t>
      </w:r>
      <w:r>
        <w:rPr>
          <w:iCs/>
          <w:color w:val="000000" w:themeColor="text1"/>
        </w:rPr>
        <w:t xml:space="preserve">йцев </w:t>
      </w:r>
      <w:proofErr w:type="spellStart"/>
      <w:r>
        <w:rPr>
          <w:iCs/>
          <w:color w:val="000000" w:themeColor="text1"/>
        </w:rPr>
        <w:t>Цивильской</w:t>
      </w:r>
      <w:proofErr w:type="spellEnd"/>
      <w:r>
        <w:rPr>
          <w:iCs/>
          <w:color w:val="000000" w:themeColor="text1"/>
        </w:rPr>
        <w:t xml:space="preserve"> СОШ №1) заняла 9</w:t>
      </w:r>
      <w:r w:rsidRPr="00C928E6">
        <w:rPr>
          <w:iCs/>
          <w:color w:val="000000" w:themeColor="text1"/>
        </w:rPr>
        <w:t xml:space="preserve"> общекомандное место.</w:t>
      </w:r>
    </w:p>
    <w:p w:rsidR="00DB22D9" w:rsidRDefault="00DB22D9" w:rsidP="00DB22D9">
      <w:pPr>
        <w:ind w:firstLine="709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Делегация юнармейцев приняла участие во </w:t>
      </w:r>
      <w:r w:rsidRPr="00522CF0">
        <w:rPr>
          <w:iCs/>
          <w:color w:val="000000" w:themeColor="text1"/>
        </w:rPr>
        <w:t>Всероссийск</w:t>
      </w:r>
      <w:r>
        <w:rPr>
          <w:iCs/>
          <w:color w:val="000000" w:themeColor="text1"/>
        </w:rPr>
        <w:t>ом</w:t>
      </w:r>
      <w:r w:rsidRPr="00522CF0">
        <w:rPr>
          <w:iCs/>
          <w:color w:val="000000" w:themeColor="text1"/>
        </w:rPr>
        <w:t xml:space="preserve"> юнармейск</w:t>
      </w:r>
      <w:r>
        <w:rPr>
          <w:iCs/>
          <w:color w:val="000000" w:themeColor="text1"/>
        </w:rPr>
        <w:t>ом</w:t>
      </w:r>
      <w:r w:rsidRPr="00522CF0">
        <w:rPr>
          <w:iCs/>
          <w:color w:val="000000" w:themeColor="text1"/>
        </w:rPr>
        <w:t xml:space="preserve"> форум</w:t>
      </w:r>
      <w:r>
        <w:rPr>
          <w:iCs/>
          <w:color w:val="000000" w:themeColor="text1"/>
        </w:rPr>
        <w:t>е</w:t>
      </w:r>
      <w:r w:rsidRPr="00522CF0">
        <w:rPr>
          <w:iCs/>
          <w:color w:val="000000" w:themeColor="text1"/>
        </w:rPr>
        <w:t xml:space="preserve"> «</w:t>
      </w:r>
      <w:proofErr w:type="spellStart"/>
      <w:r w:rsidRPr="00522CF0">
        <w:rPr>
          <w:iCs/>
          <w:color w:val="000000" w:themeColor="text1"/>
        </w:rPr>
        <w:t>Юнармия</w:t>
      </w:r>
      <w:proofErr w:type="spellEnd"/>
      <w:r w:rsidRPr="00522CF0">
        <w:rPr>
          <w:iCs/>
          <w:color w:val="000000" w:themeColor="text1"/>
        </w:rPr>
        <w:t>: от смелых поступков к новым делам»</w:t>
      </w:r>
      <w:r>
        <w:rPr>
          <w:iCs/>
          <w:color w:val="000000" w:themeColor="text1"/>
        </w:rPr>
        <w:t>.</w:t>
      </w:r>
    </w:p>
    <w:p w:rsidR="00DB22D9" w:rsidRPr="00976505" w:rsidRDefault="00DB22D9" w:rsidP="00DB22D9">
      <w:pPr>
        <w:ind w:firstLine="709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Н</w:t>
      </w:r>
      <w:r w:rsidRPr="00976505">
        <w:rPr>
          <w:iCs/>
          <w:color w:val="000000" w:themeColor="text1"/>
        </w:rPr>
        <w:t>а финальной Всероссийской военно- спортивной игры «Победа» 2024</w:t>
      </w:r>
      <w:r>
        <w:rPr>
          <w:iCs/>
          <w:color w:val="000000" w:themeColor="text1"/>
        </w:rPr>
        <w:t xml:space="preserve"> которые состоялись</w:t>
      </w:r>
      <w:r w:rsidRPr="00976505">
        <w:rPr>
          <w:iCs/>
          <w:color w:val="000000" w:themeColor="text1"/>
        </w:rPr>
        <w:t xml:space="preserve"> с 29 июня по 07 июля 2024 года в поселок </w:t>
      </w:r>
      <w:proofErr w:type="spellStart"/>
      <w:r w:rsidRPr="00976505">
        <w:rPr>
          <w:iCs/>
          <w:color w:val="000000" w:themeColor="text1"/>
        </w:rPr>
        <w:t>Калининец</w:t>
      </w:r>
      <w:proofErr w:type="spellEnd"/>
      <w:r w:rsidRPr="00976505">
        <w:rPr>
          <w:iCs/>
          <w:color w:val="000000" w:themeColor="text1"/>
        </w:rPr>
        <w:t>, Наро-Фоминского городского округа, Московской области</w:t>
      </w:r>
      <w:r>
        <w:rPr>
          <w:iCs/>
          <w:color w:val="000000" w:themeColor="text1"/>
        </w:rPr>
        <w:t xml:space="preserve"> команда Чувашской Республики заняла 13 место. </w:t>
      </w:r>
    </w:p>
    <w:p w:rsidR="00DB22D9" w:rsidRDefault="00DB22D9" w:rsidP="00DB22D9">
      <w:pPr>
        <w:suppressAutoHyphens w:val="0"/>
        <w:ind w:firstLine="708"/>
        <w:jc w:val="both"/>
        <w:rPr>
          <w:rFonts w:eastAsiaTheme="minorHAnsi"/>
          <w:lang w:eastAsia="ru-RU"/>
        </w:rPr>
      </w:pPr>
      <w:r>
        <w:rPr>
          <w:rFonts w:eastAsiaTheme="minorHAnsi"/>
          <w:lang w:eastAsia="ru-RU"/>
        </w:rPr>
        <w:t>В рамках реализации проекта ПФ</w:t>
      </w:r>
      <w:r w:rsidRPr="00522CF0">
        <w:rPr>
          <w:rFonts w:eastAsiaTheme="minorHAnsi"/>
          <w:lang w:eastAsia="ru-RU"/>
        </w:rPr>
        <w:t>О</w:t>
      </w:r>
      <w:r>
        <w:rPr>
          <w:rFonts w:eastAsiaTheme="minorHAnsi"/>
          <w:lang w:eastAsia="ru-RU"/>
        </w:rPr>
        <w:t xml:space="preserve"> «Гвардеец» был проведен республиканский этап для определения победителей - участников окружного этапа. Для команды были организованы</w:t>
      </w:r>
      <w:r w:rsidRPr="00522CF0">
        <w:rPr>
          <w:rFonts w:eastAsiaTheme="minorHAnsi"/>
          <w:lang w:eastAsia="ru-RU"/>
        </w:rPr>
        <w:t xml:space="preserve"> </w:t>
      </w:r>
      <w:proofErr w:type="spellStart"/>
      <w:r w:rsidRPr="00522CF0">
        <w:rPr>
          <w:rFonts w:eastAsiaTheme="minorHAnsi"/>
          <w:lang w:eastAsia="ru-RU"/>
        </w:rPr>
        <w:t>учебно</w:t>
      </w:r>
      <w:proofErr w:type="spellEnd"/>
      <w:r>
        <w:rPr>
          <w:rFonts w:eastAsiaTheme="minorHAnsi"/>
          <w:lang w:eastAsia="ru-RU"/>
        </w:rPr>
        <w:t xml:space="preserve"> - </w:t>
      </w:r>
      <w:r w:rsidRPr="00522CF0">
        <w:rPr>
          <w:rFonts w:eastAsiaTheme="minorHAnsi"/>
          <w:lang w:eastAsia="ru-RU"/>
        </w:rPr>
        <w:t>тренировочны</w:t>
      </w:r>
      <w:r>
        <w:rPr>
          <w:rFonts w:eastAsiaTheme="minorHAnsi"/>
          <w:lang w:eastAsia="ru-RU"/>
        </w:rPr>
        <w:t>е</w:t>
      </w:r>
      <w:r w:rsidRPr="00522CF0">
        <w:rPr>
          <w:rFonts w:eastAsiaTheme="minorHAnsi"/>
          <w:lang w:eastAsia="ru-RU"/>
        </w:rPr>
        <w:t xml:space="preserve"> сбор</w:t>
      </w:r>
      <w:r>
        <w:rPr>
          <w:rFonts w:eastAsiaTheme="minorHAnsi"/>
          <w:lang w:eastAsia="ru-RU"/>
        </w:rPr>
        <w:t>ы</w:t>
      </w:r>
      <w:r w:rsidRPr="00522CF0">
        <w:rPr>
          <w:rFonts w:eastAsiaTheme="minorHAnsi"/>
          <w:lang w:eastAsia="ru-RU"/>
        </w:rPr>
        <w:t xml:space="preserve"> по подготовк</w:t>
      </w:r>
      <w:r>
        <w:rPr>
          <w:rFonts w:eastAsiaTheme="minorHAnsi"/>
          <w:lang w:eastAsia="ru-RU"/>
        </w:rPr>
        <w:t>е</w:t>
      </w:r>
      <w:r w:rsidRPr="00522CF0">
        <w:rPr>
          <w:rFonts w:eastAsiaTheme="minorHAnsi"/>
          <w:lang w:eastAsia="ru-RU"/>
        </w:rPr>
        <w:t xml:space="preserve"> участ</w:t>
      </w:r>
      <w:r>
        <w:rPr>
          <w:rFonts w:eastAsiaTheme="minorHAnsi"/>
          <w:lang w:eastAsia="ru-RU"/>
        </w:rPr>
        <w:t>ников</w:t>
      </w:r>
      <w:r w:rsidRPr="00522CF0">
        <w:rPr>
          <w:rFonts w:eastAsiaTheme="minorHAnsi"/>
          <w:lang w:eastAsia="ru-RU"/>
        </w:rPr>
        <w:t xml:space="preserve"> сборной команды Чувашии в проекте</w:t>
      </w:r>
      <w:r>
        <w:rPr>
          <w:rFonts w:eastAsiaTheme="minorHAnsi"/>
          <w:lang w:eastAsia="ru-RU"/>
        </w:rPr>
        <w:t>.</w:t>
      </w:r>
    </w:p>
    <w:p w:rsidR="00DB22D9" w:rsidRPr="00E220C3" w:rsidRDefault="00DB22D9" w:rsidP="00DB22D9">
      <w:pPr>
        <w:suppressAutoHyphens w:val="0"/>
        <w:ind w:firstLine="708"/>
        <w:jc w:val="both"/>
        <w:rPr>
          <w:rFonts w:eastAsiaTheme="minorHAnsi"/>
          <w:lang w:eastAsia="ru-RU"/>
        </w:rPr>
      </w:pPr>
      <w:r>
        <w:rPr>
          <w:rFonts w:eastAsiaTheme="minorHAnsi"/>
          <w:lang w:eastAsia="ru-RU"/>
        </w:rPr>
        <w:t xml:space="preserve">24 – 27 июля </w:t>
      </w:r>
      <w:r w:rsidRPr="00E220C3">
        <w:rPr>
          <w:rFonts w:eastAsiaTheme="minorHAnsi"/>
          <w:lang w:eastAsia="ru-RU"/>
        </w:rPr>
        <w:t xml:space="preserve">состоялось главное мероприятие Всероссийского фестиваля военно-исторических клубов и поисковых отрядов «На Сурском рубеже». Зрителям была представлена реконструкция фрагмента </w:t>
      </w:r>
      <w:r>
        <w:rPr>
          <w:rFonts w:eastAsiaTheme="minorHAnsi"/>
          <w:lang w:eastAsia="ru-RU"/>
        </w:rPr>
        <w:t>Белорусской</w:t>
      </w:r>
      <w:r w:rsidRPr="00E220C3">
        <w:rPr>
          <w:rFonts w:eastAsiaTheme="minorHAnsi"/>
          <w:lang w:eastAsia="ru-RU"/>
        </w:rPr>
        <w:t xml:space="preserve"> боевой операции, </w:t>
      </w:r>
      <w:r>
        <w:rPr>
          <w:rFonts w:eastAsiaTheme="minorHAnsi"/>
          <w:lang w:eastAsia="ru-RU"/>
        </w:rPr>
        <w:t xml:space="preserve">в </w:t>
      </w:r>
      <w:r w:rsidRPr="00E220C3">
        <w:rPr>
          <w:rFonts w:eastAsiaTheme="minorHAnsi"/>
          <w:lang w:eastAsia="ru-RU"/>
        </w:rPr>
        <w:t>котор</w:t>
      </w:r>
      <w:r>
        <w:rPr>
          <w:rFonts w:eastAsiaTheme="minorHAnsi"/>
          <w:lang w:eastAsia="ru-RU"/>
        </w:rPr>
        <w:t>ой</w:t>
      </w:r>
      <w:r w:rsidRPr="00E220C3">
        <w:rPr>
          <w:rFonts w:eastAsiaTheme="minorHAnsi"/>
          <w:lang w:eastAsia="ru-RU"/>
        </w:rPr>
        <w:t xml:space="preserve"> участвовали уроженцы Чувашской Республики</w:t>
      </w:r>
      <w:r>
        <w:rPr>
          <w:rFonts w:eastAsiaTheme="minorHAnsi"/>
          <w:lang w:eastAsia="ru-RU"/>
        </w:rPr>
        <w:t>.</w:t>
      </w:r>
      <w:r w:rsidRPr="00E220C3">
        <w:rPr>
          <w:rFonts w:eastAsiaTheme="minorHAnsi"/>
          <w:lang w:eastAsia="ru-RU"/>
        </w:rPr>
        <w:t xml:space="preserve"> В реконструкции приняло участие более 140 </w:t>
      </w:r>
      <w:proofErr w:type="spellStart"/>
      <w:r w:rsidRPr="00E220C3">
        <w:rPr>
          <w:rFonts w:eastAsiaTheme="minorHAnsi"/>
          <w:lang w:eastAsia="ru-RU"/>
        </w:rPr>
        <w:t>реконструкторов</w:t>
      </w:r>
      <w:proofErr w:type="spellEnd"/>
      <w:r w:rsidRPr="00E220C3">
        <w:rPr>
          <w:rFonts w:eastAsiaTheme="minorHAnsi"/>
          <w:lang w:eastAsia="ru-RU"/>
        </w:rPr>
        <w:t xml:space="preserve"> и 14 единиц техники.</w:t>
      </w:r>
    </w:p>
    <w:p w:rsidR="00DB22D9" w:rsidRDefault="00DB22D9" w:rsidP="00DB22D9">
      <w:pPr>
        <w:suppressAutoHyphens w:val="0"/>
        <w:ind w:firstLine="708"/>
        <w:jc w:val="both"/>
        <w:rPr>
          <w:rFonts w:eastAsiaTheme="minorHAnsi"/>
          <w:lang w:eastAsia="ru-RU"/>
        </w:rPr>
      </w:pPr>
      <w:r w:rsidRPr="00E220C3">
        <w:rPr>
          <w:rFonts w:eastAsiaTheme="minorHAnsi"/>
          <w:lang w:eastAsia="ru-RU"/>
        </w:rPr>
        <w:t>В этот день  также была организована работа интерактивных площадок: Курс молодого бойца (знакомство с допризывной подготовкой 1941 года); военная техника (знакомство с военной техникой с возможностью поучаствовать в разборке и сборке, передвижении техники); вооружение и снаряжение, униформа РККА (знакомство со снаряжением солдата Великой Отечественной войны с возможностью примерить на себя форму); оборонительные укрепления и фортификация (презентация макетов укрепленных районов); реконструкция быта и мирной жизни времен Великой Отечественной войны (бытовая реконструкция с ремесленными мастер-классами). Для всех участников работала полевая кухня и тематическая фотозона. Более 3000 жителей республики смогли принять участие в данном мероприятии.</w:t>
      </w:r>
    </w:p>
    <w:p w:rsidR="00DB22D9" w:rsidRDefault="00DB22D9" w:rsidP="00DB22D9">
      <w:pPr>
        <w:suppressAutoHyphens w:val="0"/>
        <w:ind w:firstLine="708"/>
        <w:jc w:val="both"/>
        <w:rPr>
          <w:rFonts w:eastAsiaTheme="minorHAnsi"/>
          <w:lang w:eastAsia="ru-RU"/>
        </w:rPr>
      </w:pPr>
      <w:r>
        <w:rPr>
          <w:rFonts w:eastAsiaTheme="minorHAnsi"/>
          <w:lang w:eastAsia="ru-RU"/>
        </w:rPr>
        <w:t xml:space="preserve">16 сентября в городе Шумерля состоялся </w:t>
      </w:r>
      <w:r w:rsidRPr="00522CF0">
        <w:rPr>
          <w:rFonts w:eastAsiaTheme="minorHAnsi"/>
          <w:lang w:eastAsia="ru-RU"/>
        </w:rPr>
        <w:t>Республиканский фестиваль-конкурс дефиле военно-патриотических клубов, отрядов барабанщиков и барабанщиц и плац-концертов «Парад маршевых ансамблей-2024»</w:t>
      </w:r>
      <w:r>
        <w:rPr>
          <w:rFonts w:eastAsiaTheme="minorHAnsi"/>
          <w:lang w:eastAsia="ru-RU"/>
        </w:rPr>
        <w:t>, в котором приняло участие более 34 команд.</w:t>
      </w:r>
    </w:p>
    <w:p w:rsidR="00DB22D9" w:rsidRPr="00E220C3" w:rsidRDefault="00DB22D9" w:rsidP="00DB22D9">
      <w:pPr>
        <w:suppressAutoHyphens w:val="0"/>
        <w:ind w:firstLine="708"/>
        <w:jc w:val="both"/>
        <w:rPr>
          <w:rFonts w:eastAsiaTheme="minorHAnsi"/>
          <w:lang w:eastAsia="ru-RU"/>
        </w:rPr>
      </w:pPr>
      <w:r w:rsidRPr="00E220C3">
        <w:rPr>
          <w:rFonts w:eastAsiaTheme="minorHAnsi"/>
          <w:lang w:eastAsia="ru-RU"/>
        </w:rPr>
        <w:lastRenderedPageBreak/>
        <w:t>В Чувашии в первый раз проходил «Всероссийский форум исторического наследия» для представителей молодежи с 26 по 29 сентября в нем приняли участие представители 43 регионов нашей страны.</w:t>
      </w:r>
    </w:p>
    <w:p w:rsidR="00DB22D9" w:rsidRPr="00E220C3" w:rsidRDefault="00DB22D9" w:rsidP="00DB22D9">
      <w:pPr>
        <w:suppressAutoHyphens w:val="0"/>
        <w:ind w:firstLine="708"/>
        <w:jc w:val="both"/>
        <w:rPr>
          <w:rFonts w:eastAsiaTheme="minorHAnsi"/>
          <w:lang w:eastAsia="ru-RU"/>
        </w:rPr>
      </w:pPr>
      <w:r w:rsidRPr="00E220C3">
        <w:rPr>
          <w:rFonts w:eastAsiaTheme="minorHAnsi"/>
          <w:lang w:eastAsia="ru-RU"/>
        </w:rPr>
        <w:t xml:space="preserve">Студенты, активисты поискового движения России, представители студенческих патриотических клубов, молодые учёные и сотрудники образовательных организаций, занимающиеся сохранением исторической памяти, работали над поиском новых форматов вовлечения и интеграции молодёжи в деятельность студенческих поисковых отрядов. Участников фестиваля поприветствовала депутат Государственной Думы Федерального Собрания Российской Федерации, ответственный секретарь Общероссийского общественного движения по увековечиванию памяти погибших при защите Отечества «Поисковое движение России» Елена </w:t>
      </w:r>
      <w:proofErr w:type="spellStart"/>
      <w:r w:rsidRPr="00E220C3">
        <w:rPr>
          <w:rFonts w:eastAsiaTheme="minorHAnsi"/>
          <w:lang w:eastAsia="ru-RU"/>
        </w:rPr>
        <w:t>Цунаева</w:t>
      </w:r>
      <w:proofErr w:type="spellEnd"/>
      <w:r w:rsidRPr="00E220C3">
        <w:rPr>
          <w:rFonts w:eastAsiaTheme="minorHAnsi"/>
          <w:lang w:eastAsia="ru-RU"/>
        </w:rPr>
        <w:t>.</w:t>
      </w:r>
    </w:p>
    <w:p w:rsidR="00DB22D9" w:rsidRPr="00C928E6" w:rsidRDefault="00DB22D9" w:rsidP="00DB22D9">
      <w:pPr>
        <w:suppressAutoHyphens w:val="0"/>
        <w:ind w:firstLine="708"/>
        <w:jc w:val="both"/>
        <w:rPr>
          <w:rFonts w:eastAsiaTheme="minorHAnsi"/>
          <w:lang w:eastAsia="ru-RU"/>
        </w:rPr>
      </w:pPr>
      <w:r w:rsidRPr="00E220C3">
        <w:rPr>
          <w:rFonts w:eastAsiaTheme="minorHAnsi"/>
          <w:lang w:eastAsia="ru-RU"/>
        </w:rPr>
        <w:t>В рамках торжественной открытия форума и панельной дискуссии, в которых приняли участие 450 человек, в том числе делегации с муниципальных образований республики. Кроме этого, для участников форума в Чувашии подготовили культурную программу, экскурсии по достопримечательностям. Помощь в организации работы форума оказали 40 волонтеров Чувашии: они встречали гостей, вели регистрацию участников, сопровождали их на различные тематические мастер-классы, на экскурсии по достопримечательностям Чебоксар, на образовательные программы и т.д.</w:t>
      </w:r>
    </w:p>
    <w:p w:rsidR="00DB22D9" w:rsidRDefault="00DB22D9" w:rsidP="00DB22D9">
      <w:pPr>
        <w:ind w:firstLine="709"/>
        <w:jc w:val="both"/>
        <w:rPr>
          <w:iCs/>
          <w:color w:val="000000" w:themeColor="text1"/>
        </w:rPr>
      </w:pPr>
      <w:r w:rsidRPr="00C928E6">
        <w:rPr>
          <w:iCs/>
          <w:color w:val="000000" w:themeColor="text1"/>
        </w:rPr>
        <w:t>С 4 по 7 октября 202</w:t>
      </w:r>
      <w:r>
        <w:rPr>
          <w:iCs/>
          <w:color w:val="000000" w:themeColor="text1"/>
        </w:rPr>
        <w:t>4</w:t>
      </w:r>
      <w:r w:rsidRPr="00C928E6">
        <w:rPr>
          <w:iCs/>
          <w:color w:val="000000" w:themeColor="text1"/>
        </w:rPr>
        <w:t xml:space="preserve"> в Нижнем Новгороде прошел </w:t>
      </w:r>
      <w:bookmarkStart w:id="2" w:name="_GoBack"/>
      <w:r w:rsidRPr="00C928E6">
        <w:rPr>
          <w:iCs/>
          <w:color w:val="000000" w:themeColor="text1"/>
        </w:rPr>
        <w:t>Окружной слет поисковых отрядов Приволжского федерального округа «Никто не забыт».</w:t>
      </w:r>
      <w:bookmarkEnd w:id="2"/>
      <w:r w:rsidRPr="00C928E6">
        <w:rPr>
          <w:iCs/>
          <w:color w:val="000000" w:themeColor="text1"/>
        </w:rPr>
        <w:t xml:space="preserve"> Чувашию представляла делегация из 17 человек (члены поисковых отрядов «Память» ЧГПУ им. И.Я. Яковлева, «Георгиевская лента» ЧГУ им. И.Н. Ульянова, «ВЕДА» г. Чебоксары). Заняли </w:t>
      </w:r>
      <w:r>
        <w:rPr>
          <w:iCs/>
          <w:color w:val="000000" w:themeColor="text1"/>
        </w:rPr>
        <w:t>3</w:t>
      </w:r>
      <w:r w:rsidRPr="00C928E6">
        <w:rPr>
          <w:iCs/>
          <w:color w:val="000000" w:themeColor="text1"/>
        </w:rPr>
        <w:t xml:space="preserve"> место.</w:t>
      </w:r>
    </w:p>
    <w:p w:rsidR="00DB22D9" w:rsidRDefault="00DB22D9" w:rsidP="00DB22D9">
      <w:pPr>
        <w:ind w:firstLine="709"/>
        <w:jc w:val="both"/>
        <w:rPr>
          <w:iCs/>
          <w:color w:val="000000" w:themeColor="text1"/>
        </w:rPr>
      </w:pPr>
      <w:r w:rsidRPr="00522CF0">
        <w:rPr>
          <w:iCs/>
          <w:color w:val="000000" w:themeColor="text1"/>
        </w:rPr>
        <w:t>Республиканские открытые соревнования по прикладному морскому пятиборью XVII Кубка имени академика А.Н. Крылова</w:t>
      </w:r>
      <w:r>
        <w:rPr>
          <w:iCs/>
          <w:color w:val="000000" w:themeColor="text1"/>
        </w:rPr>
        <w:t>, которые проходили в образовательной школе Порецкого муниципального округа.</w:t>
      </w:r>
    </w:p>
    <w:p w:rsidR="00DB22D9" w:rsidRPr="00AE6E0A" w:rsidRDefault="00DB22D9" w:rsidP="00DB22D9">
      <w:pPr>
        <w:ind w:firstLine="709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В рамках декады «А зори здесь </w:t>
      </w:r>
      <w:proofErr w:type="spellStart"/>
      <w:r>
        <w:rPr>
          <w:iCs/>
          <w:color w:val="000000" w:themeColor="text1"/>
        </w:rPr>
        <w:t>сурские</w:t>
      </w:r>
      <w:proofErr w:type="spellEnd"/>
      <w:r>
        <w:rPr>
          <w:iCs/>
          <w:color w:val="000000" w:themeColor="text1"/>
        </w:rPr>
        <w:t xml:space="preserve">…»  состоялся цикл мероприятий </w:t>
      </w:r>
      <w:r w:rsidRPr="00AE6E0A">
        <w:rPr>
          <w:iCs/>
          <w:color w:val="000000" w:themeColor="text1"/>
        </w:rPr>
        <w:t>викторина «А сердце помнит все до дрожи…»</w:t>
      </w:r>
      <w:r>
        <w:rPr>
          <w:iCs/>
          <w:color w:val="000000" w:themeColor="text1"/>
        </w:rPr>
        <w:t>, м</w:t>
      </w:r>
      <w:r w:rsidRPr="00AE6E0A">
        <w:rPr>
          <w:iCs/>
          <w:color w:val="000000" w:themeColor="text1"/>
        </w:rPr>
        <w:t>арафон литературных композиций</w:t>
      </w:r>
      <w:r>
        <w:rPr>
          <w:iCs/>
          <w:color w:val="000000" w:themeColor="text1"/>
        </w:rPr>
        <w:t xml:space="preserve"> «Рубежи Памяти»</w:t>
      </w:r>
      <w:r w:rsidRPr="00AE6E0A">
        <w:rPr>
          <w:iCs/>
          <w:color w:val="000000" w:themeColor="text1"/>
        </w:rPr>
        <w:t>,</w:t>
      </w:r>
      <w:r>
        <w:rPr>
          <w:iCs/>
          <w:color w:val="000000" w:themeColor="text1"/>
        </w:rPr>
        <w:t xml:space="preserve"> конкурс стендов, посвященных</w:t>
      </w:r>
      <w:r w:rsidRPr="00AE6E0A">
        <w:rPr>
          <w:iCs/>
          <w:color w:val="000000" w:themeColor="text1"/>
        </w:rPr>
        <w:t xml:space="preserve"> строителям Сурского и Казанского оборонительных рубежей</w:t>
      </w:r>
      <w:r>
        <w:rPr>
          <w:iCs/>
          <w:color w:val="000000" w:themeColor="text1"/>
        </w:rPr>
        <w:t>. В декаде приняло участие свыше 7000 участников.</w:t>
      </w:r>
    </w:p>
    <w:p w:rsidR="00DB22D9" w:rsidRPr="00C928E6" w:rsidRDefault="00DB22D9" w:rsidP="00DB22D9">
      <w:pPr>
        <w:suppressAutoHyphens w:val="0"/>
        <w:ind w:firstLine="708"/>
        <w:jc w:val="both"/>
        <w:rPr>
          <w:rFonts w:eastAsiaTheme="minorHAnsi"/>
          <w:lang w:eastAsia="ru-RU"/>
        </w:rPr>
      </w:pPr>
      <w:r w:rsidRPr="00C928E6">
        <w:rPr>
          <w:rFonts w:eastAsiaTheme="minorHAnsi"/>
          <w:lang w:eastAsia="ru-RU"/>
        </w:rPr>
        <w:t xml:space="preserve">С 14 по 17 декабря проходил республиканский слет школьных и студенческих поисковых отрядов «Память сердца». В этом году фестиваль был посвящен трудовому героизму и боевому подвигу жителей Чувашской Республики. В течение трех дней участники Фестиваля познакомились со спецификой поисковой деятельности, поделились опытом с ребятами из других поисковых отрядов. В программу фестиваля были включены образовательные лекции, мастер-классы, </w:t>
      </w:r>
      <w:proofErr w:type="spellStart"/>
      <w:r w:rsidRPr="00C928E6">
        <w:rPr>
          <w:rFonts w:eastAsiaTheme="minorHAnsi"/>
          <w:lang w:eastAsia="ru-RU"/>
        </w:rPr>
        <w:t>квест</w:t>
      </w:r>
      <w:proofErr w:type="spellEnd"/>
      <w:r w:rsidRPr="00C928E6">
        <w:rPr>
          <w:rFonts w:eastAsiaTheme="minorHAnsi"/>
          <w:lang w:eastAsia="ru-RU"/>
        </w:rPr>
        <w:t>-игры на местности, а также культурно-досуговые мероприятия. В рамках фестиваля состоялось закрытие «Вахты Памяти» и пленарное заседание по подведению итогов поискового сезона 202</w:t>
      </w:r>
      <w:r>
        <w:rPr>
          <w:rFonts w:eastAsiaTheme="minorHAnsi"/>
          <w:lang w:eastAsia="ru-RU"/>
        </w:rPr>
        <w:t xml:space="preserve">4 </w:t>
      </w:r>
      <w:r w:rsidRPr="00C928E6">
        <w:rPr>
          <w:rFonts w:eastAsiaTheme="minorHAnsi"/>
          <w:lang w:eastAsia="ru-RU"/>
        </w:rPr>
        <w:t>года с выявлением и тиражированием лучших практик региона, а также планированию деятельности поисковых отрядов на 202</w:t>
      </w:r>
      <w:r>
        <w:rPr>
          <w:rFonts w:eastAsiaTheme="minorHAnsi"/>
          <w:lang w:eastAsia="ru-RU"/>
        </w:rPr>
        <w:t>5</w:t>
      </w:r>
      <w:r w:rsidRPr="00C928E6">
        <w:rPr>
          <w:rFonts w:eastAsiaTheme="minorHAnsi"/>
          <w:lang w:eastAsia="ru-RU"/>
        </w:rPr>
        <w:t xml:space="preserve"> год.</w:t>
      </w:r>
    </w:p>
    <w:p w:rsidR="00B8540E" w:rsidRPr="00EC55C2" w:rsidRDefault="00B8540E" w:rsidP="00B8540E">
      <w:pPr>
        <w:tabs>
          <w:tab w:val="left" w:pos="1380"/>
        </w:tabs>
        <w:suppressAutoHyphens w:val="0"/>
        <w:ind w:firstLine="426"/>
        <w:jc w:val="both"/>
        <w:rPr>
          <w:lang w:eastAsia="ru-RU"/>
        </w:rPr>
      </w:pPr>
    </w:p>
    <w:p w:rsidR="00FA5075" w:rsidRDefault="00FA5075" w:rsidP="00FA5075">
      <w:pPr>
        <w:suppressAutoHyphens w:val="0"/>
        <w:ind w:firstLine="426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4. </w:t>
      </w:r>
      <w:r w:rsidRPr="00FA5075">
        <w:rPr>
          <w:b/>
          <w:sz w:val="28"/>
          <w:szCs w:val="28"/>
          <w:lang w:eastAsia="ru-RU"/>
        </w:rPr>
        <w:tab/>
        <w:t>Подготовка допризывной молодежи</w:t>
      </w:r>
    </w:p>
    <w:p w:rsidR="007C5387" w:rsidRDefault="007C5387" w:rsidP="00FA5075">
      <w:pPr>
        <w:suppressAutoHyphens w:val="0"/>
        <w:ind w:firstLine="426"/>
        <w:jc w:val="both"/>
        <w:rPr>
          <w:b/>
          <w:sz w:val="28"/>
          <w:szCs w:val="28"/>
          <w:lang w:eastAsia="ru-RU"/>
        </w:rPr>
      </w:pPr>
    </w:p>
    <w:p w:rsidR="00FA5075" w:rsidRDefault="00FA5075" w:rsidP="00FA5075">
      <w:pPr>
        <w:pStyle w:val="a3"/>
        <w:ind w:left="0"/>
        <w:rPr>
          <w:b/>
          <w:bCs/>
          <w:i/>
          <w:iCs/>
        </w:rPr>
      </w:pPr>
      <w:r w:rsidRPr="007C5387">
        <w:rPr>
          <w:b/>
          <w:bCs/>
          <w:i/>
          <w:iCs/>
        </w:rPr>
        <w:t>4.1 Проведение 5 - дневных учебных сборов</w:t>
      </w:r>
    </w:p>
    <w:p w:rsidR="007C5387" w:rsidRDefault="007C5387" w:rsidP="007C5387">
      <w:pPr>
        <w:ind w:firstLine="709"/>
        <w:jc w:val="both"/>
      </w:pPr>
      <w:r>
        <w:t>П</w:t>
      </w:r>
      <w:r w:rsidRPr="0031705C">
        <w:t>одготовк</w:t>
      </w:r>
      <w:r>
        <w:t>а</w:t>
      </w:r>
      <w:r w:rsidRPr="0031705C">
        <w:t xml:space="preserve"> и</w:t>
      </w:r>
      <w:r>
        <w:t xml:space="preserve"> проведение </w:t>
      </w:r>
      <w:r w:rsidRPr="0031705C">
        <w:t>5-дневных учебных сборов (по 35-часовой программе обучения) с юношами, обучающимися в образовательных учреждениях и студентов профессиональных образовательных организаций, проходящими подготовку по основам военной службы</w:t>
      </w:r>
      <w:r>
        <w:t xml:space="preserve"> проводится в</w:t>
      </w:r>
      <w:r w:rsidRPr="00CD584B">
        <w:t xml:space="preserve"> соответствии с Федеральным законом «О воинской обязанности и военной службе», постановлением Правительства Российской Федерации от 31 декабря 1999 г. № 1441 «Об утверждении Положения о подготовке граждан Российской Федерации к военной службе», приказом Министра обороны Российской Феде-рации и Министерства образования и науки Р</w:t>
      </w:r>
      <w:r>
        <w:t>оссийской Федерации от 24 февра</w:t>
      </w:r>
      <w:r w:rsidRPr="00CD584B">
        <w:t xml:space="preserve">ля 2010 г. № 96/134 «Об утверждении Инструкции об организации обучения граждан Российской Федерации </w:t>
      </w:r>
      <w:r w:rsidRPr="00CD584B">
        <w:lastRenderedPageBreak/>
        <w:t>начальным знаниям в области обороны и их подготовки по основам военной службы в образовательных учреждениях сред-него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(зарегистрирован в Министерстве юстиции Российской Федерации 12 апреля 2010 г., регистрационный № 16866)</w:t>
      </w:r>
      <w:r>
        <w:t>.</w:t>
      </w:r>
    </w:p>
    <w:p w:rsidR="007C5387" w:rsidRDefault="007C5387" w:rsidP="007C5387">
      <w:pPr>
        <w:ind w:firstLine="709"/>
        <w:jc w:val="both"/>
      </w:pPr>
      <w:r>
        <w:t>В</w:t>
      </w:r>
      <w:r w:rsidRPr="0031705C">
        <w:t xml:space="preserve"> 2023-2024 учебном году</w:t>
      </w:r>
      <w:r>
        <w:t xml:space="preserve"> проведение </w:t>
      </w:r>
      <w:r w:rsidRPr="0031705C">
        <w:t xml:space="preserve">5-дневных учебных сборов </w:t>
      </w:r>
      <w:r>
        <w:t xml:space="preserve">в </w:t>
      </w:r>
      <w:r w:rsidRPr="0031705C">
        <w:t>Чувашской Республик</w:t>
      </w:r>
      <w:r>
        <w:t>е</w:t>
      </w:r>
      <w:r w:rsidRPr="0031705C">
        <w:t xml:space="preserve"> </w:t>
      </w:r>
      <w:r>
        <w:t xml:space="preserve">регламентировано </w:t>
      </w:r>
      <w:r w:rsidRPr="00CD584B">
        <w:t>распоряжение</w:t>
      </w:r>
      <w:r>
        <w:t>м</w:t>
      </w:r>
      <w:r w:rsidRPr="00CD584B">
        <w:t xml:space="preserve"> Кабинета Министров Чувашской Республики от </w:t>
      </w:r>
      <w:r w:rsidRPr="000D724C">
        <w:t>22 января 2024 г. N 54-р</w:t>
      </w:r>
      <w:r>
        <w:t>, где</w:t>
      </w:r>
      <w:r w:rsidRPr="000D724C">
        <w:t xml:space="preserve"> </w:t>
      </w:r>
      <w:r w:rsidRPr="00CD584B">
        <w:t>утвер</w:t>
      </w:r>
      <w:r>
        <w:t>жден</w:t>
      </w:r>
      <w:r w:rsidRPr="00CD584B">
        <w:t xml:space="preserve"> </w:t>
      </w:r>
      <w:r w:rsidRPr="000D724C">
        <w:t>План мероприятий по организации обучения граждан начальным знаниям в области обороны и их подготовки по основам военной службы в Чувашской Республике на 2023/24 учебный год</w:t>
      </w:r>
      <w:r>
        <w:t xml:space="preserve">. </w:t>
      </w:r>
    </w:p>
    <w:p w:rsidR="007C5387" w:rsidRDefault="007C5387" w:rsidP="007C5387">
      <w:pPr>
        <w:ind w:firstLine="709"/>
        <w:jc w:val="both"/>
      </w:pPr>
      <w:r>
        <w:t xml:space="preserve">Также </w:t>
      </w:r>
      <w:r w:rsidRPr="00B6325F">
        <w:t>Министерство</w:t>
      </w:r>
      <w:r>
        <w:t>м</w:t>
      </w:r>
      <w:r w:rsidRPr="00B6325F">
        <w:t xml:space="preserve"> образования Чувашской Республики </w:t>
      </w:r>
      <w:r>
        <w:t>издан приказ</w:t>
      </w:r>
      <w:r w:rsidRPr="00B6325F">
        <w:t xml:space="preserve"> от 5 сентября 2023 года № 1909 «Об организации проведения учебных сборов по основам военной службы с юношами, обучающимися в образовательных учреждениях Чувашской Республики, в 2023-2024 учебном году»</w:t>
      </w:r>
      <w:r>
        <w:t>.</w:t>
      </w:r>
    </w:p>
    <w:p w:rsidR="007C5387" w:rsidRDefault="007C5387" w:rsidP="007C5387">
      <w:pPr>
        <w:ind w:firstLine="709"/>
        <w:jc w:val="both"/>
      </w:pPr>
      <w:r>
        <w:t>Кроме того, с Военным комиссаром Чувашской согласована Программа и Положение по организации</w:t>
      </w:r>
      <w:r w:rsidRPr="00E42EB1">
        <w:t xml:space="preserve"> и проведени</w:t>
      </w:r>
      <w:r>
        <w:t>и 5-</w:t>
      </w:r>
      <w:r w:rsidRPr="00E42EB1">
        <w:t>дневных учебных сборов (по 35-часовой программе обучения) с юношами, обучающимися в образовательных учреждениях и студентов профессиональных образовательных организаций Чувашской Республики, проходящими подготовку по основам военной службы</w:t>
      </w:r>
      <w:r>
        <w:t>.</w:t>
      </w:r>
    </w:p>
    <w:p w:rsidR="007C5387" w:rsidRDefault="007C5387" w:rsidP="007C5387">
      <w:pPr>
        <w:ind w:firstLine="709"/>
        <w:jc w:val="both"/>
      </w:pPr>
      <w:r>
        <w:t>На у</w:t>
      </w:r>
      <w:r w:rsidRPr="00512C37">
        <w:t xml:space="preserve">чебные сборы продолжительностью 5 дней (35 учебных часов) </w:t>
      </w:r>
      <w:r>
        <w:t>привлекались</w:t>
      </w:r>
      <w:r w:rsidRPr="00512C37">
        <w:t xml:space="preserve"> обучающи</w:t>
      </w:r>
      <w:r>
        <w:t>е</w:t>
      </w:r>
      <w:r w:rsidRPr="00512C37">
        <w:t>ся 10-х классов общеобразовательных организаций и 2-3 курса профессиональных образовательных организаций Чувашской Республики, за исключением граждан, имеющих освобождение от занятий по состоянию здоровья.</w:t>
      </w:r>
    </w:p>
    <w:p w:rsidR="007C5387" w:rsidRDefault="007C5387" w:rsidP="007C5387">
      <w:pPr>
        <w:ind w:firstLine="709"/>
        <w:jc w:val="both"/>
      </w:pPr>
      <w:r>
        <w:t xml:space="preserve">  </w:t>
      </w:r>
      <w:r w:rsidRPr="00260242">
        <w:t>5-дневны</w:t>
      </w:r>
      <w:r>
        <w:t>е</w:t>
      </w:r>
      <w:r w:rsidRPr="00260242">
        <w:t xml:space="preserve"> учебны</w:t>
      </w:r>
      <w:r>
        <w:t>е</w:t>
      </w:r>
      <w:r w:rsidRPr="00260242">
        <w:t xml:space="preserve"> сбор</w:t>
      </w:r>
      <w:r>
        <w:t>ы</w:t>
      </w:r>
      <w:r w:rsidRPr="00260242">
        <w:t xml:space="preserve"> </w:t>
      </w:r>
      <w:r>
        <w:t>в</w:t>
      </w:r>
      <w:r w:rsidRPr="0035346E">
        <w:t xml:space="preserve"> 2023-2024 учебном году </w:t>
      </w:r>
      <w:r>
        <w:t xml:space="preserve">проводились </w:t>
      </w:r>
      <w:r w:rsidRPr="00513B76">
        <w:t>Центром «Авангард» на базе действующ</w:t>
      </w:r>
      <w:r>
        <w:t>их</w:t>
      </w:r>
      <w:r w:rsidRPr="00513B76">
        <w:t xml:space="preserve"> загородн</w:t>
      </w:r>
      <w:r>
        <w:t>ых</w:t>
      </w:r>
      <w:r w:rsidRPr="00513B76">
        <w:t xml:space="preserve"> стационарн</w:t>
      </w:r>
      <w:r>
        <w:t>ых</w:t>
      </w:r>
      <w:r w:rsidRPr="00513B76">
        <w:t xml:space="preserve"> </w:t>
      </w:r>
      <w:r>
        <w:t xml:space="preserve">лагерей (центра): </w:t>
      </w:r>
    </w:p>
    <w:p w:rsidR="007C5387" w:rsidRDefault="007C5387" w:rsidP="007C5387">
      <w:pPr>
        <w:ind w:firstLine="709"/>
        <w:jc w:val="both"/>
      </w:pPr>
      <w:r>
        <w:t>- Д</w:t>
      </w:r>
      <w:r w:rsidRPr="00513B76">
        <w:t>етского оздоровительного лагеря «Звёздный» администрации Цивильского района Чувашской Республики (далее ДОЛ «Звездный»)</w:t>
      </w:r>
      <w:r>
        <w:t>.</w:t>
      </w:r>
    </w:p>
    <w:p w:rsidR="007C5387" w:rsidRDefault="007C5387" w:rsidP="007C5387">
      <w:pPr>
        <w:ind w:firstLine="709"/>
        <w:jc w:val="both"/>
      </w:pPr>
      <w:r>
        <w:t xml:space="preserve">- </w:t>
      </w:r>
      <w:r w:rsidRPr="00512C37">
        <w:t>Автономного учреждения Чувашской Республики «Физкультурно-оздоровительный центр «Белые камни» Министерства физической культуры и спорта Ч</w:t>
      </w:r>
      <w:r>
        <w:t>увашской Республики</w:t>
      </w:r>
      <w:r w:rsidRPr="00512C37">
        <w:t xml:space="preserve">, </w:t>
      </w:r>
    </w:p>
    <w:p w:rsidR="007C5387" w:rsidRPr="00512C37" w:rsidRDefault="007C5387" w:rsidP="007C5387">
      <w:pPr>
        <w:ind w:firstLine="709"/>
        <w:jc w:val="both"/>
      </w:pPr>
      <w:r>
        <w:t xml:space="preserve">- </w:t>
      </w:r>
      <w:r w:rsidRPr="00512C37">
        <w:t>Общества с ограниченной ответственностью «Детский санаторный оздоровительный лагерь «Солнышко» Моргаушского муниципального округа Чувашской Ре</w:t>
      </w:r>
      <w:r>
        <w:t>спублики.</w:t>
      </w:r>
    </w:p>
    <w:p w:rsidR="007C5387" w:rsidRPr="00513B76" w:rsidRDefault="007C5387" w:rsidP="007C5387">
      <w:pPr>
        <w:ind w:firstLine="709"/>
        <w:jc w:val="both"/>
      </w:pPr>
      <w:r>
        <w:t>В</w:t>
      </w:r>
      <w:r w:rsidRPr="00CF4B3A">
        <w:t xml:space="preserve"> 2023-2024 учебном году</w:t>
      </w:r>
      <w:r w:rsidRPr="00E169EE">
        <w:t xml:space="preserve"> </w:t>
      </w:r>
      <w:r>
        <w:t>Центром «Авангард»</w:t>
      </w:r>
      <w:r w:rsidRPr="00CF4B3A">
        <w:t xml:space="preserve"> </w:t>
      </w:r>
      <w:r w:rsidRPr="00513B76">
        <w:t>организован</w:t>
      </w:r>
      <w:r>
        <w:t>о</w:t>
      </w:r>
      <w:r w:rsidRPr="00513B76">
        <w:t xml:space="preserve"> и проведен</w:t>
      </w:r>
      <w:r>
        <w:t>о</w:t>
      </w:r>
      <w:r w:rsidRPr="00513B76">
        <w:t xml:space="preserve"> </w:t>
      </w:r>
      <w:r>
        <w:t>10 смен 5-</w:t>
      </w:r>
      <w:r w:rsidRPr="00513B76">
        <w:t xml:space="preserve">дневных учебных сборов (по 35-часовой программе обучения) по основам военной службы с круглосуточным пребыванием. Участниками смен стали </w:t>
      </w:r>
      <w:r w:rsidRPr="00C04EBC">
        <w:t xml:space="preserve">1844 </w:t>
      </w:r>
      <w:r>
        <w:t>юноши, об</w:t>
      </w:r>
      <w:r w:rsidRPr="00513B76">
        <w:t>уча</w:t>
      </w:r>
      <w:r>
        <w:t>ю</w:t>
      </w:r>
      <w:r w:rsidRPr="00513B76">
        <w:t>щихся 10-х классов общеобразов</w:t>
      </w:r>
      <w:r>
        <w:t>ательных организаций</w:t>
      </w:r>
      <w:r w:rsidRPr="00513B76">
        <w:t xml:space="preserve"> </w:t>
      </w:r>
      <w:r>
        <w:t>и</w:t>
      </w:r>
      <w:r w:rsidRPr="00513B76">
        <w:t xml:space="preserve"> профессиональн</w:t>
      </w:r>
      <w:r>
        <w:t>ых образовательных организации</w:t>
      </w:r>
      <w:r w:rsidRPr="00513B76">
        <w:t xml:space="preserve"> </w:t>
      </w:r>
      <w:r>
        <w:t>(</w:t>
      </w:r>
      <w:r w:rsidRPr="00513B76">
        <w:t>техникум</w:t>
      </w:r>
      <w:r>
        <w:t>ов</w:t>
      </w:r>
      <w:r w:rsidRPr="00513B76">
        <w:t>, колледж</w:t>
      </w:r>
      <w:r>
        <w:t>ей и училищ)</w:t>
      </w:r>
      <w:r w:rsidRPr="00513B76">
        <w:t xml:space="preserve"> </w:t>
      </w:r>
      <w:r>
        <w:t>с охватом всех 26 муниципальных образований</w:t>
      </w:r>
      <w:r w:rsidRPr="00513B76">
        <w:t xml:space="preserve"> </w:t>
      </w:r>
      <w:r w:rsidRPr="00CC521E">
        <w:t>Чувашской Республики.</w:t>
      </w:r>
    </w:p>
    <w:p w:rsidR="007C5387" w:rsidRDefault="007C5387" w:rsidP="007C5387">
      <w:pPr>
        <w:ind w:firstLine="709"/>
        <w:jc w:val="both"/>
      </w:pPr>
      <w:r w:rsidRPr="00513B76">
        <w:t>В период прохождения учебных сборов проведены занятия по строевой, огневой, тактической, физической и военно-медицинской подготовке, а также радиационной, химической и биологической защиты войск.  Изучены вопросы размещения и быта военнослужащих, организации караульной и внутренней служб. Участники сборов получили практические навыки обращения с оружием, средствами индивидуальной защиты, оказания экстренной медицинской помощи. В процессе учебных сборов проведены мероприятия военно-патриотического воспитания и военно-профессиональной ориентации.</w:t>
      </w:r>
    </w:p>
    <w:p w:rsidR="007C5387" w:rsidRDefault="007C5387" w:rsidP="007C5387">
      <w:pPr>
        <w:ind w:firstLine="709"/>
        <w:jc w:val="both"/>
      </w:pPr>
      <w:r>
        <w:t xml:space="preserve">При проведении </w:t>
      </w:r>
      <w:r w:rsidRPr="00513B76">
        <w:t>учебны</w:t>
      </w:r>
      <w:r>
        <w:t>х</w:t>
      </w:r>
      <w:r w:rsidRPr="00513B76">
        <w:t xml:space="preserve"> сбор</w:t>
      </w:r>
      <w:r>
        <w:t>ов нами было организовано взаимодействие с профильными министерствами и ведомствами с целью оказания помощи при проведении учебных занятий.</w:t>
      </w:r>
    </w:p>
    <w:p w:rsidR="007C5387" w:rsidRPr="00CD584B" w:rsidRDefault="007C5387" w:rsidP="007C5387">
      <w:pPr>
        <w:ind w:firstLine="709"/>
        <w:jc w:val="both"/>
      </w:pPr>
      <w:r>
        <w:t xml:space="preserve">Так </w:t>
      </w:r>
      <w:r w:rsidRPr="00143330">
        <w:t>Управлени</w:t>
      </w:r>
      <w:r>
        <w:t>е</w:t>
      </w:r>
      <w:r w:rsidRPr="00143330">
        <w:t xml:space="preserve"> Федеральной службы войск национальной гвардии Российской Федерации п</w:t>
      </w:r>
      <w:r>
        <w:t xml:space="preserve">о Чувашской Республике неоднократно направляло инструкторов с </w:t>
      </w:r>
      <w:r>
        <w:lastRenderedPageBreak/>
        <w:t xml:space="preserve">экипировкой, снаряжением и техническими средствами для проведения занятий по тактической (в том числе оператора БПЛА), инженерной, огневой и физической подготовке.  </w:t>
      </w:r>
    </w:p>
    <w:p w:rsidR="007C5387" w:rsidRDefault="007C5387" w:rsidP="007C5387">
      <w:pPr>
        <w:ind w:firstLine="709"/>
        <w:jc w:val="both"/>
      </w:pPr>
      <w:r>
        <w:t xml:space="preserve">Также помощь при </w:t>
      </w:r>
      <w:r w:rsidRPr="00143330">
        <w:t xml:space="preserve">проведении учебных сборов </w:t>
      </w:r>
      <w:r>
        <w:t xml:space="preserve">оказывало </w:t>
      </w:r>
      <w:r w:rsidRPr="00143330">
        <w:t xml:space="preserve">МВД по Чувашской Республике </w:t>
      </w:r>
      <w:r>
        <w:t xml:space="preserve">и </w:t>
      </w:r>
      <w:r w:rsidRPr="00143330">
        <w:t>Главно</w:t>
      </w:r>
      <w:r>
        <w:t>е</w:t>
      </w:r>
      <w:r w:rsidRPr="00143330">
        <w:t xml:space="preserve"> управлени</w:t>
      </w:r>
      <w:r>
        <w:t>е</w:t>
      </w:r>
      <w:r w:rsidRPr="00143330">
        <w:t xml:space="preserve"> МЧС Росс</w:t>
      </w:r>
      <w:r>
        <w:t>ии по Чувашской Республике</w:t>
      </w:r>
      <w:r w:rsidRPr="00143330">
        <w:t>.</w:t>
      </w:r>
    </w:p>
    <w:p w:rsidR="007C5387" w:rsidRDefault="007C5387" w:rsidP="007C5387">
      <w:pPr>
        <w:ind w:firstLine="709"/>
        <w:jc w:val="both"/>
      </w:pPr>
      <w:r>
        <w:t xml:space="preserve">Следует отметить: возможности оказания помощи указанных структур значительно ограничены в связи с необходимостью привлечения всего личного состава для выполнения ими задач по предназначению. </w:t>
      </w:r>
    </w:p>
    <w:p w:rsidR="007C5387" w:rsidRDefault="007C5387" w:rsidP="007C5387">
      <w:pPr>
        <w:ind w:firstLine="709"/>
        <w:jc w:val="both"/>
      </w:pPr>
      <w:r>
        <w:t xml:space="preserve">По причине отсутствия в Центре «Авангард» штатных преподавателей (специалистов-инструкторов) потребовался поиск и привлечение к проведению занятий не занятых специалистов, в том числе из числа военных пенсионеров и пребывающих в запасе (отставке), что не позволяет в полном объеме качественно выполнять задачу по организации учебного процесса. </w:t>
      </w:r>
    </w:p>
    <w:p w:rsidR="007C5387" w:rsidRDefault="007C5387" w:rsidP="007C5387">
      <w:pPr>
        <w:ind w:firstLine="709"/>
        <w:jc w:val="both"/>
      </w:pPr>
      <w:r>
        <w:t>На качество учебного процесса также повлияло отсутствие необходимой учебно-материальной базы, в том числе оборудованных учебных классов и учебных мест, а также технических средств.</w:t>
      </w:r>
    </w:p>
    <w:p w:rsidR="007C5387" w:rsidRDefault="007C5387" w:rsidP="00FA5075">
      <w:pPr>
        <w:pStyle w:val="a3"/>
        <w:ind w:left="0"/>
        <w:rPr>
          <w:b/>
          <w:bCs/>
          <w:i/>
          <w:iCs/>
        </w:rPr>
      </w:pPr>
    </w:p>
    <w:p w:rsidR="00FA5075" w:rsidRDefault="00FA5075" w:rsidP="00FA5075">
      <w:pPr>
        <w:suppressAutoHyphens w:val="0"/>
        <w:rPr>
          <w:rFonts w:eastAsiaTheme="minorHAnsi"/>
          <w:b/>
          <w:bCs/>
          <w:i/>
          <w:iCs/>
          <w:lang w:eastAsia="ru-RU"/>
        </w:rPr>
      </w:pPr>
      <w:r w:rsidRPr="007C5387">
        <w:rPr>
          <w:b/>
          <w:i/>
          <w:lang w:eastAsia="ru-RU"/>
        </w:rPr>
        <w:t>4.2</w:t>
      </w:r>
      <w:r w:rsidR="007C5387" w:rsidRPr="007C5387">
        <w:rPr>
          <w:b/>
          <w:i/>
          <w:lang w:eastAsia="ru-RU"/>
        </w:rPr>
        <w:t>.</w:t>
      </w:r>
      <w:r w:rsidRPr="007C5387">
        <w:rPr>
          <w:b/>
          <w:i/>
          <w:lang w:eastAsia="ru-RU"/>
        </w:rPr>
        <w:t xml:space="preserve"> </w:t>
      </w:r>
      <w:r w:rsidRPr="007C5387">
        <w:rPr>
          <w:rFonts w:eastAsiaTheme="minorHAnsi"/>
          <w:b/>
          <w:bCs/>
          <w:i/>
          <w:iCs/>
          <w:lang w:eastAsia="ru-RU"/>
        </w:rPr>
        <w:t>Проведение 12 -  дневных профильных смен</w:t>
      </w:r>
    </w:p>
    <w:p w:rsidR="0021573C" w:rsidRPr="0021573C" w:rsidRDefault="0021573C" w:rsidP="0021573C">
      <w:pPr>
        <w:ind w:firstLine="709"/>
        <w:jc w:val="both"/>
        <w:rPr>
          <w:color w:val="000000"/>
          <w:shd w:val="clear" w:color="auto" w:fill="FFFFFF"/>
        </w:rPr>
      </w:pPr>
      <w:r w:rsidRPr="0021573C">
        <w:rPr>
          <w:color w:val="000000"/>
          <w:shd w:val="clear" w:color="auto" w:fill="FFFFFF"/>
        </w:rPr>
        <w:t xml:space="preserve">С 30 мая по 10 июня 2024 года в Чувашии на базе детского оздоровительного лагеря «Солнышко» проходила 12 – дневная военно – патриотическая профильная смена «Время героев», в рамках которой 350 ребят познакомились с различными родами войск, огневой и тактической подготовкой, прошли обучение навыкам караульной службы. Детей также научили основам управления </w:t>
      </w:r>
      <w:proofErr w:type="spellStart"/>
      <w:r w:rsidRPr="0021573C">
        <w:rPr>
          <w:color w:val="000000"/>
          <w:shd w:val="clear" w:color="auto" w:fill="FFFFFF"/>
        </w:rPr>
        <w:t>беспилотниками</w:t>
      </w:r>
      <w:proofErr w:type="spellEnd"/>
      <w:r w:rsidRPr="0021573C">
        <w:rPr>
          <w:color w:val="000000"/>
          <w:shd w:val="clear" w:color="auto" w:fill="FFFFFF"/>
        </w:rPr>
        <w:t xml:space="preserve">, тактической медицине и радиационной защите. В свободное время для них проводились кинолектории, исторические </w:t>
      </w:r>
      <w:proofErr w:type="spellStart"/>
      <w:r w:rsidRPr="0021573C">
        <w:rPr>
          <w:color w:val="000000"/>
          <w:shd w:val="clear" w:color="auto" w:fill="FFFFFF"/>
        </w:rPr>
        <w:t>квесты</w:t>
      </w:r>
      <w:proofErr w:type="spellEnd"/>
      <w:r w:rsidRPr="0021573C">
        <w:rPr>
          <w:color w:val="000000"/>
          <w:shd w:val="clear" w:color="auto" w:fill="FFFFFF"/>
        </w:rPr>
        <w:t xml:space="preserve"> и встречи с участниками СВО.</w:t>
      </w:r>
      <w:r>
        <w:rPr>
          <w:color w:val="000000"/>
          <w:shd w:val="clear" w:color="auto" w:fill="FFFFFF"/>
        </w:rPr>
        <w:t xml:space="preserve"> </w:t>
      </w:r>
      <w:r w:rsidRPr="0021573C">
        <w:rPr>
          <w:color w:val="000000"/>
          <w:shd w:val="clear" w:color="auto" w:fill="FFFFFF"/>
        </w:rPr>
        <w:t>Вторая смена по такой же программе состоялась с 28 октября по 8 ноября с охватом 131 человек. Итого в 12-ти дневной смене приняли участие 481 человек.</w:t>
      </w:r>
    </w:p>
    <w:p w:rsidR="0021573C" w:rsidRPr="000F04EB" w:rsidRDefault="0021573C" w:rsidP="00FA5075">
      <w:pPr>
        <w:suppressAutoHyphens w:val="0"/>
        <w:rPr>
          <w:rFonts w:eastAsiaTheme="minorHAnsi"/>
          <w:bCs/>
          <w:iCs/>
          <w:lang w:eastAsia="ru-RU"/>
        </w:rPr>
      </w:pPr>
    </w:p>
    <w:sectPr w:rsidR="0021573C" w:rsidRPr="000F0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61E85"/>
    <w:multiLevelType w:val="multilevel"/>
    <w:tmpl w:val="C3B216BC"/>
    <w:lvl w:ilvl="0">
      <w:start w:val="1"/>
      <w:numFmt w:val="upperRoman"/>
      <w:lvlText w:val="%1."/>
      <w:lvlJc w:val="left"/>
      <w:pPr>
        <w:ind w:left="3981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 w15:restartNumberingAfterBreak="0">
    <w:nsid w:val="4A4905DA"/>
    <w:multiLevelType w:val="multilevel"/>
    <w:tmpl w:val="E45A171C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77" w:hanging="37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" w15:restartNumberingAfterBreak="0">
    <w:nsid w:val="7DF73456"/>
    <w:multiLevelType w:val="hybridMultilevel"/>
    <w:tmpl w:val="E4C86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6A"/>
    <w:rsid w:val="000D695F"/>
    <w:rsid w:val="000D7477"/>
    <w:rsid w:val="000F04EB"/>
    <w:rsid w:val="001119B5"/>
    <w:rsid w:val="001705DE"/>
    <w:rsid w:val="0019191C"/>
    <w:rsid w:val="0021573C"/>
    <w:rsid w:val="00234B49"/>
    <w:rsid w:val="00313D0F"/>
    <w:rsid w:val="00323D58"/>
    <w:rsid w:val="00325E68"/>
    <w:rsid w:val="00360BD9"/>
    <w:rsid w:val="00416F7C"/>
    <w:rsid w:val="004638C0"/>
    <w:rsid w:val="004D379D"/>
    <w:rsid w:val="004E071F"/>
    <w:rsid w:val="005A1D95"/>
    <w:rsid w:val="005C12AD"/>
    <w:rsid w:val="00622848"/>
    <w:rsid w:val="00641E2D"/>
    <w:rsid w:val="0064246A"/>
    <w:rsid w:val="0067377A"/>
    <w:rsid w:val="006E128B"/>
    <w:rsid w:val="006F49CB"/>
    <w:rsid w:val="00700131"/>
    <w:rsid w:val="0072723C"/>
    <w:rsid w:val="007310B8"/>
    <w:rsid w:val="007C5387"/>
    <w:rsid w:val="007D2514"/>
    <w:rsid w:val="008146F1"/>
    <w:rsid w:val="00826E8E"/>
    <w:rsid w:val="00841526"/>
    <w:rsid w:val="008B6CDC"/>
    <w:rsid w:val="00982614"/>
    <w:rsid w:val="00993FE9"/>
    <w:rsid w:val="00A3256F"/>
    <w:rsid w:val="00A62248"/>
    <w:rsid w:val="00AC3C35"/>
    <w:rsid w:val="00AD0743"/>
    <w:rsid w:val="00B8049D"/>
    <w:rsid w:val="00B8540E"/>
    <w:rsid w:val="00BE37DE"/>
    <w:rsid w:val="00BF356A"/>
    <w:rsid w:val="00C74E91"/>
    <w:rsid w:val="00C807A6"/>
    <w:rsid w:val="00C90995"/>
    <w:rsid w:val="00CF1F3C"/>
    <w:rsid w:val="00D0605A"/>
    <w:rsid w:val="00D37B8C"/>
    <w:rsid w:val="00DB22D9"/>
    <w:rsid w:val="00DE1DED"/>
    <w:rsid w:val="00E6652B"/>
    <w:rsid w:val="00E8165B"/>
    <w:rsid w:val="00EC55C2"/>
    <w:rsid w:val="00EF2EE2"/>
    <w:rsid w:val="00EF7893"/>
    <w:rsid w:val="00EF7BE3"/>
    <w:rsid w:val="00F40AD1"/>
    <w:rsid w:val="00FA44A5"/>
    <w:rsid w:val="00FA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AE5C0"/>
  <w15:chartTrackingRefBased/>
  <w15:docId w15:val="{7B5D309C-9ED7-4DA3-B8E0-54CE6745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0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075"/>
    <w:pPr>
      <w:ind w:left="720"/>
      <w:contextualSpacing/>
    </w:pPr>
  </w:style>
  <w:style w:type="table" w:styleId="a4">
    <w:name w:val="Table Grid"/>
    <w:basedOn w:val="a1"/>
    <w:uiPriority w:val="39"/>
    <w:rsid w:val="00814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FA44A5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FA44A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Normal (Web)"/>
    <w:basedOn w:val="a"/>
    <w:uiPriority w:val="99"/>
    <w:rsid w:val="00B8540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AVANGARD\&#1055;&#1051;&#1040;&#1053;&#1067;%20&#1080;%20&#1054;&#1058;&#1063;&#1045;&#1058;&#1067;\&#1054;&#1058;&#1063;&#1045;&#1058;\2024\&#1044;&#1080;&#1072;&#1075;&#1088;&#1072;&#1084;&#1084;&#107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Республиканские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26</c:v>
                </c:pt>
                <c:pt idx="1">
                  <c:v>21</c:v>
                </c:pt>
                <c:pt idx="2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B1-4FFC-936A-3F4EF4FA5705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Всероссийские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8</c:v>
                </c:pt>
                <c:pt idx="1">
                  <c:v>7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B1-4FFC-936A-3F4EF4FA5705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Всего мероприятий за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34</c:v>
                </c:pt>
                <c:pt idx="1">
                  <c:v>28</c:v>
                </c:pt>
                <c:pt idx="2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8B1-4FFC-936A-3F4EF4FA570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82008448"/>
        <c:axId val="182022528"/>
      </c:barChart>
      <c:catAx>
        <c:axId val="1820084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022528"/>
        <c:crosses val="autoZero"/>
        <c:auto val="1"/>
        <c:lblAlgn val="ctr"/>
        <c:lblOffset val="100"/>
        <c:noMultiLvlLbl val="0"/>
      </c:catAx>
      <c:valAx>
        <c:axId val="18202252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82008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15</Pages>
  <Words>6599</Words>
  <Characters>37619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73</cp:revision>
  <dcterms:created xsi:type="dcterms:W3CDTF">2024-12-23T06:48:00Z</dcterms:created>
  <dcterms:modified xsi:type="dcterms:W3CDTF">2025-01-22T11:40:00Z</dcterms:modified>
</cp:coreProperties>
</file>